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C44" w:rsidRPr="004F6C44" w:rsidRDefault="004F6C44" w:rsidP="004F6C44">
      <w:pPr>
        <w:spacing w:before="120" w:after="0" w:line="240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4F6C44">
        <w:rPr>
          <w:rFonts w:ascii="Calibri" w:eastAsia="Batang" w:hAnsi="Calibri" w:cs="Calibri"/>
          <w:b/>
          <w:bCs/>
          <w:sz w:val="24"/>
          <w:szCs w:val="24"/>
          <w:lang w:eastAsia="cs-CZ"/>
        </w:rPr>
        <w:t>Příloha č. 11 ZD</w:t>
      </w:r>
    </w:p>
    <w:p w:rsidR="004F6C44" w:rsidRPr="004F6C44" w:rsidRDefault="004F6C44" w:rsidP="004F6C44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8"/>
          <w:szCs w:val="28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jc w:val="center"/>
        <w:rPr>
          <w:rFonts w:ascii="Calibri" w:eastAsia="Batang" w:hAnsi="Calibri" w:cs="Calibri"/>
          <w:b/>
          <w:bCs/>
          <w:sz w:val="28"/>
          <w:szCs w:val="28"/>
          <w:u w:val="single"/>
          <w:lang w:eastAsia="cs-CZ"/>
        </w:rPr>
      </w:pPr>
      <w:r w:rsidRPr="004F6C44">
        <w:rPr>
          <w:rFonts w:ascii="Calibri" w:eastAsia="Batang" w:hAnsi="Calibri" w:cs="Calibri"/>
          <w:b/>
          <w:bCs/>
          <w:sz w:val="28"/>
          <w:szCs w:val="28"/>
          <w:u w:val="single"/>
          <w:lang w:eastAsia="cs-CZ"/>
        </w:rPr>
        <w:t xml:space="preserve"> </w:t>
      </w:r>
      <w:bookmarkStart w:id="0" w:name="_GoBack"/>
      <w:r w:rsidRPr="004F6C44">
        <w:rPr>
          <w:rFonts w:ascii="Calibri" w:eastAsia="Batang" w:hAnsi="Calibri" w:cs="Calibri"/>
          <w:b/>
          <w:bCs/>
          <w:sz w:val="28"/>
          <w:szCs w:val="28"/>
          <w:u w:val="single"/>
          <w:lang w:eastAsia="cs-CZ"/>
        </w:rPr>
        <w:t>Tabulka pro hodnocení nabídkové ceny</w:t>
      </w:r>
    </w:p>
    <w:bookmarkEnd w:id="0"/>
    <w:p w:rsidR="004F6C44" w:rsidRPr="004F6C44" w:rsidRDefault="004F6C44" w:rsidP="004F6C44">
      <w:pPr>
        <w:spacing w:before="120" w:after="0" w:line="240" w:lineRule="auto"/>
        <w:ind w:right="-142"/>
        <w:jc w:val="center"/>
        <w:rPr>
          <w:rFonts w:ascii="Calibri" w:eastAsia="Times New Roman" w:hAnsi="Calibri" w:cs="Times New Roman"/>
          <w:b/>
          <w:sz w:val="30"/>
          <w:szCs w:val="30"/>
          <w:u w:val="single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142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4F6C44">
        <w:rPr>
          <w:rFonts w:ascii="Calibri" w:eastAsia="Times New Roman" w:hAnsi="Calibri" w:cs="Times New Roman"/>
          <w:b/>
          <w:sz w:val="24"/>
          <w:szCs w:val="24"/>
          <w:lang w:eastAsia="cs-CZ"/>
        </w:rPr>
        <w:t>Veřejná zakázka „Analýzy vzorků pevných matric v roce 2017</w:t>
      </w:r>
      <w:r w:rsidRPr="004F6C44">
        <w:rPr>
          <w:rFonts w:ascii="Calibri" w:eastAsia="Times New Roman" w:hAnsi="Calibri" w:cs="Times New Roman"/>
          <w:b/>
          <w:sz w:val="24"/>
          <w:szCs w:val="24"/>
        </w:rPr>
        <w:t>“</w:t>
      </w:r>
    </w:p>
    <w:p w:rsidR="004F6C44" w:rsidRPr="004F6C44" w:rsidRDefault="004F6C44" w:rsidP="004F6C44">
      <w:pPr>
        <w:spacing w:before="120" w:after="0" w:line="240" w:lineRule="auto"/>
        <w:ind w:right="-142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2552"/>
      </w:tblGrid>
      <w:tr w:rsidR="004F6C44" w:rsidRPr="004F6C44" w:rsidTr="00327908">
        <w:trPr>
          <w:cantSplit/>
          <w:trHeight w:val="518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F6C44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celková Nabídková cena </w:t>
            </w:r>
            <w:r w:rsidRPr="004F6C44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v Kč</w:t>
            </w:r>
            <w:r w:rsidRPr="004F6C44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 bez</w:t>
            </w:r>
            <w:r w:rsidRPr="004F6C44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DPH </w:t>
            </w:r>
          </w:p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4F6C44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4F6C44" w:rsidRPr="004F6C44" w:rsidTr="00327908">
        <w:trPr>
          <w:cantSplit/>
          <w:trHeight w:val="376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8"/>
                <w:szCs w:val="8"/>
                <w:lang w:eastAsia="cs-CZ"/>
              </w:rPr>
            </w:pPr>
          </w:p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4F6C44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DPH v Kč celkem </w:t>
            </w:r>
          </w:p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4F6C44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  <w:tr w:rsidR="004F6C44" w:rsidRPr="004F6C44" w:rsidTr="00327908">
        <w:trPr>
          <w:cantSplit/>
          <w:trHeight w:val="478"/>
        </w:trPr>
        <w:tc>
          <w:tcPr>
            <w:tcW w:w="69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4F6C44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celková Nabídková cena </w:t>
            </w:r>
            <w:r w:rsidRPr="004F6C44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v Kč</w:t>
            </w:r>
            <w:r w:rsidRPr="004F6C44"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  <w:t xml:space="preserve"> včetně</w:t>
            </w:r>
            <w:r w:rsidRPr="004F6C44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DPH </w:t>
            </w:r>
          </w:p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8"/>
                <w:szCs w:val="8"/>
                <w:lang w:eastAsia="cs-CZ"/>
              </w:rPr>
            </w:pP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4F6C44" w:rsidRPr="004F6C44" w:rsidRDefault="004F6C44" w:rsidP="004F6C44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caps/>
                <w:sz w:val="24"/>
                <w:szCs w:val="24"/>
                <w:lang w:eastAsia="cs-CZ"/>
              </w:rPr>
            </w:pPr>
            <w:r w:rsidRPr="004F6C44">
              <w:rPr>
                <w:rFonts w:ascii="Calibri" w:eastAsia="Batang" w:hAnsi="Calibri" w:cs="Arial"/>
                <w:b/>
                <w:bCs/>
                <w:caps/>
                <w:sz w:val="20"/>
                <w:szCs w:val="20"/>
                <w:lang w:eastAsia="cs-CZ"/>
              </w:rPr>
              <w:t>vyplní dodavatel</w:t>
            </w:r>
          </w:p>
        </w:tc>
      </w:tr>
    </w:tbl>
    <w:p w:rsidR="004F6C44" w:rsidRPr="004F6C44" w:rsidRDefault="004F6C44" w:rsidP="004F6C44">
      <w:pPr>
        <w:spacing w:before="120" w:after="0" w:line="240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4F6C44" w:rsidRPr="004F6C44" w:rsidRDefault="004F6C44" w:rsidP="004F6C44">
      <w:pPr>
        <w:spacing w:after="0" w:line="240" w:lineRule="auto"/>
        <w:ind w:right="232"/>
        <w:jc w:val="right"/>
        <w:rPr>
          <w:rFonts w:ascii="Calibri" w:eastAsia="Batang" w:hAnsi="Calibri" w:cs="Calibri"/>
          <w:b/>
          <w:lang w:eastAsia="cs-CZ"/>
        </w:rPr>
      </w:pPr>
    </w:p>
    <w:p w:rsidR="004F6C44" w:rsidRPr="004F6C44" w:rsidRDefault="004F6C44" w:rsidP="004F6C44">
      <w:pPr>
        <w:spacing w:after="0" w:line="240" w:lineRule="auto"/>
        <w:ind w:right="232"/>
        <w:jc w:val="both"/>
        <w:rPr>
          <w:rFonts w:ascii="Calibri" w:eastAsia="Batang" w:hAnsi="Calibri" w:cs="Calibri"/>
          <w:lang w:eastAsia="cs-CZ"/>
        </w:rPr>
      </w:pPr>
    </w:p>
    <w:p w:rsidR="004F6C44" w:rsidRPr="004F6C44" w:rsidRDefault="004F6C44" w:rsidP="004F6C44">
      <w:pPr>
        <w:spacing w:after="0" w:line="240" w:lineRule="auto"/>
        <w:ind w:right="232"/>
        <w:jc w:val="both"/>
        <w:rPr>
          <w:rFonts w:ascii="Calibri" w:eastAsia="Batang" w:hAnsi="Calibri" w:cs="Calibri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both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4F6C44">
        <w:rPr>
          <w:rFonts w:ascii="Calibri" w:eastAsia="Times New Roman" w:hAnsi="Calibri" w:cs="Times New Roman"/>
          <w:sz w:val="24"/>
        </w:rPr>
        <w:t>V ……………………… dne ………………………</w:t>
      </w:r>
    </w:p>
    <w:p w:rsidR="004F6C44" w:rsidRPr="004F6C44" w:rsidRDefault="004F6C44" w:rsidP="004F6C44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/>
        <w:jc w:val="both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tbl>
      <w:tblPr>
        <w:tblStyle w:val="Mkatabulky1"/>
        <w:tblpPr w:leftFromText="141" w:rightFromText="141" w:vertAnchor="text" w:horzAnchor="margin" w:tblpXSpec="right" w:tblpY="25"/>
        <w:tblW w:w="468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</w:tblGrid>
      <w:tr w:rsidR="004F6C44" w:rsidRPr="004F6C44" w:rsidTr="00327908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6C44" w:rsidRPr="004F6C44" w:rsidRDefault="004F6C44" w:rsidP="004F6C44">
            <w:pPr>
              <w:spacing w:after="120" w:line="276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4F6C44">
              <w:rPr>
                <w:rFonts w:ascii="Calibri" w:eastAsia="Times New Roman" w:hAnsi="Calibri" w:cs="Times New Roman"/>
                <w:sz w:val="24"/>
              </w:rPr>
              <w:t>Jméno a podpis</w:t>
            </w:r>
          </w:p>
          <w:p w:rsidR="004F6C44" w:rsidRPr="004F6C44" w:rsidRDefault="004F6C44" w:rsidP="004F6C44">
            <w:pPr>
              <w:spacing w:after="120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4F6C44">
              <w:rPr>
                <w:rFonts w:ascii="Calibri" w:eastAsia="Times New Roman" w:hAnsi="Calibri" w:cs="Times New Roman"/>
                <w:sz w:val="24"/>
              </w:rPr>
              <w:t xml:space="preserve">podpis </w:t>
            </w:r>
            <w:proofErr w:type="gramStart"/>
            <w:r w:rsidRPr="004F6C44">
              <w:rPr>
                <w:rFonts w:ascii="Calibri" w:eastAsia="Times New Roman" w:hAnsi="Calibri" w:cs="Times New Roman"/>
                <w:sz w:val="24"/>
              </w:rPr>
              <w:t>osob(y) oprávněných</w:t>
            </w:r>
            <w:proofErr w:type="gramEnd"/>
            <w:r w:rsidRPr="004F6C44">
              <w:rPr>
                <w:rFonts w:ascii="Calibri" w:eastAsia="Times New Roman" w:hAnsi="Calibri" w:cs="Times New Roman"/>
                <w:sz w:val="24"/>
              </w:rPr>
              <w:t xml:space="preserve"> (é) jednat jménem či za účastníka</w:t>
            </w:r>
          </w:p>
        </w:tc>
      </w:tr>
    </w:tbl>
    <w:p w:rsidR="004F6C44" w:rsidRPr="004F6C44" w:rsidRDefault="004F6C44" w:rsidP="004F6C44">
      <w:pPr>
        <w:spacing w:before="120" w:after="0" w:line="240" w:lineRule="auto"/>
        <w:ind w:right="-426" w:firstLine="708"/>
        <w:jc w:val="center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 w:firstLine="708"/>
        <w:jc w:val="right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before="120" w:after="0" w:line="240" w:lineRule="auto"/>
        <w:ind w:right="-426"/>
        <w:jc w:val="both"/>
        <w:rPr>
          <w:rFonts w:ascii="Calibri" w:eastAsia="Batang" w:hAnsi="Calibri" w:cs="Calibri"/>
          <w:b/>
          <w:bCs/>
          <w:color w:val="FF0000"/>
          <w:sz w:val="24"/>
          <w:szCs w:val="24"/>
          <w:lang w:eastAsia="cs-CZ"/>
        </w:rPr>
      </w:pPr>
    </w:p>
    <w:p w:rsidR="004F6C44" w:rsidRPr="004F6C44" w:rsidRDefault="004F6C44" w:rsidP="004F6C44">
      <w:pPr>
        <w:spacing w:after="120" w:line="276" w:lineRule="auto"/>
        <w:jc w:val="both"/>
        <w:rPr>
          <w:rFonts w:ascii="Calibri" w:eastAsia="Batang" w:hAnsi="Calibri" w:cs="Calibri"/>
          <w:sz w:val="24"/>
          <w:szCs w:val="24"/>
          <w:lang w:eastAsia="cs-CZ"/>
        </w:rPr>
      </w:pPr>
    </w:p>
    <w:p w:rsidR="00EF7958" w:rsidRDefault="00EF7958"/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C44"/>
    <w:rsid w:val="00211BA1"/>
    <w:rsid w:val="004F6C44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CAE80-832D-4E32-9BA9-F0F51F46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locked/>
    <w:rsid w:val="004F6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4F6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2017-04-18T07:13:00Z</dcterms:created>
  <dcterms:modified xsi:type="dcterms:W3CDTF">2017-04-18T07:14:00Z</dcterms:modified>
</cp:coreProperties>
</file>