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AEC" w:rsidRPr="0051751E" w:rsidRDefault="00687A7B"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Návrh smlouvy o dílo</w:t>
      </w:r>
    </w:p>
    <w:p w:rsidR="00687A7B" w:rsidRPr="0051751E" w:rsidRDefault="00687A7B"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w:t>
      </w:r>
      <w:r w:rsidR="001049EC" w:rsidRPr="0051751E">
        <w:rPr>
          <w:rFonts w:ascii="Arial" w:hAnsi="Arial"/>
          <w:b/>
          <w:sz w:val="22"/>
          <w:szCs w:val="22"/>
        </w:rPr>
        <w:t>Zhotovení modelů města Vrchlabí</w:t>
      </w:r>
      <w:r w:rsidRPr="0051751E">
        <w:rPr>
          <w:rFonts w:ascii="Arial" w:hAnsi="Arial"/>
          <w:b/>
          <w:sz w:val="22"/>
          <w:szCs w:val="22"/>
        </w:rPr>
        <w:t>“</w:t>
      </w: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sz w:val="22"/>
          <w:szCs w:val="22"/>
        </w:rPr>
      </w:pPr>
    </w:p>
    <w:p w:rsidR="00DE6B42" w:rsidRPr="0051751E" w:rsidRDefault="00DE6B42" w:rsidP="00DE6B42">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ascii="Arial" w:hAnsi="Arial" w:cs="Arial"/>
          <w:color w:val="000000"/>
        </w:rPr>
      </w:pPr>
      <w:r w:rsidRPr="0051751E">
        <w:rPr>
          <w:rFonts w:ascii="Arial" w:hAnsi="Arial" w:cs="Arial"/>
          <w:color w:val="000000"/>
        </w:rPr>
        <w:t>uzavřená v souladu s ust. § 2586 a násl. zákona č. 89/2012 Sb., občanský zákoník, ve znění pozdějších předpisů</w:t>
      </w:r>
    </w:p>
    <w:p w:rsidR="00775595" w:rsidRPr="0051751E" w:rsidRDefault="00775595"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DE6B42" w:rsidRPr="0051751E" w:rsidRDefault="00DE6B42"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Článek 1.</w:t>
      </w:r>
      <w:bookmarkStart w:id="0" w:name="_GoBack"/>
      <w:bookmarkEnd w:id="0"/>
    </w:p>
    <w:p w:rsidR="00DE6B42" w:rsidRPr="0051751E" w:rsidRDefault="00DE6B42"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Smluvní strany</w:t>
      </w: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sz w:val="22"/>
          <w:szCs w:val="22"/>
        </w:rPr>
      </w:pP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b/>
          <w:bCs/>
          <w:color w:val="000000"/>
        </w:rPr>
        <w:t>Správa Krkonošského národního parku</w:t>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color w:val="000000"/>
        </w:rPr>
        <w:t>se sídlem:</w:t>
      </w:r>
      <w:r w:rsidRPr="0051751E">
        <w:rPr>
          <w:rFonts w:ascii="Arial" w:hAnsi="Arial" w:cs="Arial"/>
          <w:color w:val="000000"/>
        </w:rPr>
        <w:tab/>
      </w:r>
      <w:r w:rsidRPr="0051751E">
        <w:rPr>
          <w:rFonts w:ascii="Arial" w:hAnsi="Arial" w:cs="Arial"/>
          <w:color w:val="000000"/>
        </w:rPr>
        <w:tab/>
      </w:r>
      <w:r w:rsidRPr="0051751E">
        <w:rPr>
          <w:rFonts w:ascii="Arial" w:hAnsi="Arial" w:cs="Arial"/>
          <w:bCs/>
          <w:color w:val="000000"/>
        </w:rPr>
        <w:t>Dobrovského 3, Vrchlabí 543 01</w:t>
      </w:r>
      <w:r w:rsidRPr="0051751E">
        <w:rPr>
          <w:rFonts w:ascii="Arial" w:hAnsi="Arial" w:cs="Arial"/>
          <w:bCs/>
          <w:color w:val="000000"/>
        </w:rPr>
        <w:tab/>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color w:val="000000"/>
        </w:rPr>
        <w:t>IČO:</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r w:rsidRPr="0051751E">
        <w:rPr>
          <w:rFonts w:ascii="Arial" w:hAnsi="Arial" w:cs="Arial"/>
          <w:bCs/>
          <w:color w:val="000000"/>
        </w:rPr>
        <w:t>00088455</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bCs/>
          <w:color w:val="000000"/>
        </w:rPr>
      </w:pPr>
      <w:r w:rsidRPr="0051751E">
        <w:rPr>
          <w:rFonts w:ascii="Arial" w:hAnsi="Arial" w:cs="Arial"/>
          <w:color w:val="000000"/>
        </w:rPr>
        <w:t>DIČ:</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t>C</w:t>
      </w:r>
      <w:r w:rsidRPr="0051751E">
        <w:rPr>
          <w:rFonts w:ascii="Arial" w:hAnsi="Arial" w:cs="Arial"/>
          <w:bCs/>
          <w:color w:val="000000"/>
        </w:rPr>
        <w:t>Z00088455</w:t>
      </w: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bCs/>
          <w:color w:val="000000"/>
        </w:rPr>
        <w:t>bankovní spojení:</w:t>
      </w:r>
      <w:r w:rsidRPr="0051751E">
        <w:rPr>
          <w:rFonts w:ascii="Arial" w:hAnsi="Arial" w:cs="Arial"/>
          <w:bCs/>
          <w:color w:val="000000"/>
        </w:rPr>
        <w:tab/>
      </w:r>
      <w:r w:rsidR="00FE608C" w:rsidRPr="0051751E">
        <w:rPr>
          <w:rFonts w:ascii="Arial" w:hAnsi="Arial" w:cs="Arial"/>
          <w:bCs/>
          <w:color w:val="000000"/>
        </w:rPr>
        <w:t>000-5830601/0710, ČNB</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bCs/>
          <w:color w:val="000000"/>
        </w:rPr>
      </w:pPr>
      <w:r w:rsidRPr="0051751E">
        <w:rPr>
          <w:rFonts w:ascii="Arial" w:hAnsi="Arial" w:cs="Arial"/>
          <w:color w:val="000000"/>
        </w:rPr>
        <w:t>zastoupená:</w:t>
      </w:r>
      <w:r w:rsidR="00861E2D" w:rsidRPr="0051751E">
        <w:rPr>
          <w:rFonts w:ascii="Arial" w:hAnsi="Arial" w:cs="Arial"/>
          <w:color w:val="000000"/>
        </w:rPr>
        <w:tab/>
      </w:r>
      <w:r w:rsidR="00861E2D" w:rsidRPr="0051751E">
        <w:rPr>
          <w:rFonts w:ascii="Arial" w:hAnsi="Arial" w:cs="Arial"/>
          <w:color w:val="000000"/>
        </w:rPr>
        <w:tab/>
      </w:r>
      <w:r w:rsidR="001049EC" w:rsidRPr="0051751E">
        <w:rPr>
          <w:rFonts w:ascii="Arial" w:hAnsi="Arial" w:cs="Arial"/>
          <w:color w:val="000000"/>
        </w:rPr>
        <w:t>PhDr. Robin Böhnischem</w:t>
      </w:r>
      <w:r w:rsidRPr="0051751E">
        <w:rPr>
          <w:rFonts w:ascii="Arial" w:hAnsi="Arial" w:cs="Arial"/>
          <w:bCs/>
          <w:color w:val="000000"/>
        </w:rPr>
        <w:t>, ředitelem</w:t>
      </w:r>
    </w:p>
    <w:p w:rsidR="0062315E" w:rsidRPr="0051751E" w:rsidRDefault="0062315E" w:rsidP="0062315E">
      <w:pPr>
        <w:autoSpaceDE w:val="0"/>
        <w:autoSpaceDN w:val="0"/>
        <w:adjustRightInd w:val="0"/>
        <w:spacing w:after="0" w:line="240" w:lineRule="auto"/>
        <w:ind w:left="2127" w:hanging="2127"/>
        <w:jc w:val="both"/>
        <w:rPr>
          <w:rFonts w:ascii="Arial" w:hAnsi="Arial" w:cs="Arial"/>
          <w:bCs/>
          <w:color w:val="000000"/>
        </w:rPr>
      </w:pPr>
      <w:r w:rsidRPr="0051751E">
        <w:rPr>
          <w:rFonts w:ascii="Arial" w:hAnsi="Arial" w:cs="Arial"/>
          <w:bCs/>
          <w:color w:val="000000"/>
        </w:rPr>
        <w:t>kontaktní osoba:</w:t>
      </w:r>
      <w:r w:rsidRPr="0051751E">
        <w:rPr>
          <w:rFonts w:ascii="Arial" w:hAnsi="Arial" w:cs="Arial"/>
          <w:bCs/>
          <w:color w:val="000000"/>
        </w:rPr>
        <w:tab/>
        <w:t>Blanka Zázvorková, vedoucí odd. péče o návštěvníky, tel. 499456710, e-mail: bzazvorkova@krnap.cz</w:t>
      </w:r>
    </w:p>
    <w:p w:rsidR="00A24AEC" w:rsidRPr="0051751E" w:rsidRDefault="00687A7B" w:rsidP="00A24AEC">
      <w:pPr>
        <w:autoSpaceDE w:val="0"/>
        <w:autoSpaceDN w:val="0"/>
        <w:adjustRightInd w:val="0"/>
        <w:spacing w:after="0" w:line="240" w:lineRule="auto"/>
        <w:ind w:left="5672" w:hanging="5672"/>
        <w:jc w:val="right"/>
        <w:rPr>
          <w:rFonts w:ascii="Arial" w:hAnsi="Arial" w:cs="Arial"/>
          <w:color w:val="000000"/>
        </w:rPr>
      </w:pPr>
      <w:r w:rsidRPr="0051751E">
        <w:rPr>
          <w:rFonts w:ascii="Arial" w:hAnsi="Arial" w:cs="Arial"/>
          <w:color w:val="000000"/>
        </w:rPr>
        <w:t xml:space="preserve"> </w:t>
      </w:r>
      <w:r w:rsidR="00A24AEC" w:rsidRPr="0051751E">
        <w:rPr>
          <w:rFonts w:ascii="Arial" w:hAnsi="Arial" w:cs="Arial"/>
          <w:color w:val="000000"/>
        </w:rPr>
        <w:t>(dále jen „objednatel“)</w:t>
      </w:r>
    </w:p>
    <w:p w:rsidR="00A24AEC" w:rsidRPr="0051751E" w:rsidRDefault="00A24AEC" w:rsidP="00A24AEC">
      <w:pPr>
        <w:autoSpaceDE w:val="0"/>
        <w:autoSpaceDN w:val="0"/>
        <w:adjustRightInd w:val="0"/>
        <w:spacing w:after="0" w:line="240" w:lineRule="auto"/>
        <w:ind w:left="5672" w:hanging="5672"/>
        <w:jc w:val="right"/>
        <w:rPr>
          <w:rFonts w:ascii="Arial" w:hAnsi="Arial" w:cs="Arial"/>
          <w:color w:val="000000"/>
        </w:rPr>
      </w:pPr>
    </w:p>
    <w:p w:rsidR="00A24AEC" w:rsidRPr="0051751E" w:rsidRDefault="00A24AEC" w:rsidP="00A24AEC">
      <w:pPr>
        <w:autoSpaceDE w:val="0"/>
        <w:autoSpaceDN w:val="0"/>
        <w:adjustRightInd w:val="0"/>
        <w:spacing w:after="0" w:line="240" w:lineRule="auto"/>
        <w:ind w:left="5672" w:hanging="5672"/>
        <w:rPr>
          <w:rFonts w:ascii="Arial" w:hAnsi="Arial" w:cs="Arial"/>
          <w:color w:val="000000"/>
        </w:rPr>
      </w:pPr>
      <w:r w:rsidRPr="0051751E">
        <w:rPr>
          <w:rFonts w:ascii="Arial" w:hAnsi="Arial" w:cs="Arial"/>
          <w:color w:val="000000"/>
        </w:rPr>
        <w:t xml:space="preserve">a </w:t>
      </w:r>
    </w:p>
    <w:p w:rsidR="00A24AEC" w:rsidRPr="0051751E" w:rsidRDefault="00A24AEC" w:rsidP="00492D7A">
      <w:pPr>
        <w:tabs>
          <w:tab w:val="left" w:pos="2127"/>
        </w:tabs>
        <w:autoSpaceDE w:val="0"/>
        <w:autoSpaceDN w:val="0"/>
        <w:adjustRightInd w:val="0"/>
        <w:spacing w:after="0" w:line="240" w:lineRule="auto"/>
        <w:ind w:left="5672" w:hanging="5672"/>
        <w:rPr>
          <w:rFonts w:ascii="Arial" w:hAnsi="Arial" w:cs="Arial"/>
          <w:color w:val="000000"/>
        </w:rPr>
      </w:pPr>
    </w:p>
    <w:p w:rsidR="00A24AEC" w:rsidRPr="0051751E" w:rsidRDefault="0051751E" w:rsidP="00492D7A">
      <w:pPr>
        <w:tabs>
          <w:tab w:val="left" w:pos="2127"/>
        </w:tabs>
        <w:autoSpaceDE w:val="0"/>
        <w:autoSpaceDN w:val="0"/>
        <w:adjustRightInd w:val="0"/>
        <w:spacing w:after="0" w:line="240" w:lineRule="auto"/>
        <w:jc w:val="both"/>
        <w:rPr>
          <w:rFonts w:ascii="Arial" w:hAnsi="Arial" w:cs="Arial"/>
        </w:rPr>
      </w:pPr>
      <w:r>
        <w:rPr>
          <w:rFonts w:ascii="Arial" w:hAnsi="Arial" w:cs="Arial"/>
          <w:b/>
          <w:bCs/>
          <w:color w:val="000000"/>
        </w:rPr>
        <w:t>Název</w:t>
      </w:r>
      <w:r w:rsidR="00A24AEC" w:rsidRPr="0051751E">
        <w:rPr>
          <w:rFonts w:ascii="Arial" w:hAnsi="Arial" w:cs="Arial"/>
          <w:b/>
          <w:bCs/>
          <w:color w:val="000000"/>
        </w:rPr>
        <w:t>:</w:t>
      </w:r>
      <w:r w:rsidR="00775595" w:rsidRPr="0051751E">
        <w:rPr>
          <w:rFonts w:ascii="Arial" w:hAnsi="Arial" w:cs="Arial"/>
          <w:b/>
          <w:bCs/>
          <w:color w:val="000000"/>
        </w:rPr>
        <w:t xml:space="preserve"> </w:t>
      </w:r>
      <w:r w:rsidR="00775595" w:rsidRPr="0051751E">
        <w:rPr>
          <w:rFonts w:ascii="Arial" w:hAnsi="Arial" w:cs="Arial"/>
          <w:b/>
          <w:bCs/>
          <w:color w:val="000000"/>
          <w:highlight w:val="green"/>
          <w:vertAlign w:val="superscript"/>
        </w:rPr>
        <w:t>1</w:t>
      </w:r>
      <w:r w:rsidR="00775595" w:rsidRPr="0051751E">
        <w:rPr>
          <w:rFonts w:ascii="Arial" w:hAnsi="Arial" w:cs="Arial"/>
          <w:b/>
          <w:bCs/>
          <w:color w:val="000000"/>
          <w:highlight w:val="green"/>
        </w:rPr>
        <w:t>)</w:t>
      </w:r>
      <w:r w:rsidR="00A24AEC" w:rsidRPr="0051751E">
        <w:rPr>
          <w:rFonts w:ascii="Arial" w:hAnsi="Arial" w:cs="Arial"/>
          <w:b/>
          <w:bCs/>
          <w:color w:val="000000"/>
        </w:rPr>
        <w:tab/>
      </w:r>
      <w:r w:rsidR="00A24AEC" w:rsidRPr="0051751E">
        <w:rPr>
          <w:rFonts w:ascii="Arial" w:hAnsi="Arial" w:cs="Arial"/>
          <w:b/>
          <w:bCs/>
          <w:color w:val="000000"/>
        </w:rPr>
        <w:tab/>
      </w:r>
      <w:r w:rsidR="00A24AEC" w:rsidRPr="0051751E">
        <w:rPr>
          <w:rFonts w:ascii="Arial" w:hAnsi="Arial" w:cs="Arial"/>
          <w:b/>
          <w:bCs/>
        </w:rPr>
        <w:tab/>
      </w:r>
      <w:r w:rsidR="00A24AEC" w:rsidRPr="0051751E">
        <w:rPr>
          <w:rFonts w:ascii="Arial" w:hAnsi="Arial" w:cs="Arial"/>
        </w:rPr>
        <w:tab/>
      </w:r>
      <w:r w:rsidR="00A24AEC"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se sídlem/bytem:</w:t>
      </w:r>
      <w:r w:rsidR="00DE6B42" w:rsidRPr="0051751E">
        <w:rPr>
          <w:rFonts w:ascii="Arial" w:hAnsi="Arial" w:cs="Arial"/>
        </w:rPr>
        <w:tab/>
      </w:r>
      <w:r w:rsidRPr="0051751E">
        <w:rPr>
          <w:rFonts w:ascii="Arial" w:hAnsi="Arial" w:cs="Arial"/>
        </w:rPr>
        <w:tab/>
      </w:r>
      <w:r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zapsaný dne:</w:t>
      </w:r>
      <w:r w:rsidRPr="0051751E">
        <w:rPr>
          <w:rFonts w:ascii="Arial" w:hAnsi="Arial" w:cs="Arial"/>
        </w:rPr>
        <w:tab/>
      </w:r>
      <w:r w:rsidR="00FE608C" w:rsidRPr="0051751E">
        <w:rPr>
          <w:rFonts w:ascii="Arial" w:hAnsi="Arial" w:cs="Arial"/>
        </w:rPr>
        <w:t>............................. v obchodním rejstříku,</w:t>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vedeném:</w:t>
      </w:r>
      <w:r w:rsidRPr="0051751E">
        <w:rPr>
          <w:rFonts w:ascii="Arial" w:hAnsi="Arial" w:cs="Arial"/>
        </w:rPr>
        <w:tab/>
      </w:r>
      <w:r w:rsidR="00FE608C" w:rsidRPr="0051751E">
        <w:rPr>
          <w:rFonts w:ascii="Arial" w:hAnsi="Arial" w:cs="Arial"/>
        </w:rPr>
        <w:t>...................................., oddíl ........................, vložka.............,</w:t>
      </w:r>
      <w:r w:rsidR="00FE608C"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IČO/r.č.:</w:t>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b/>
          <w:bCs/>
        </w:rPr>
        <w:tab/>
      </w:r>
      <w:r w:rsidRPr="0051751E">
        <w:rPr>
          <w:rFonts w:ascii="Arial" w:hAnsi="Arial" w:cs="Arial"/>
        </w:rPr>
        <w:tab/>
      </w:r>
      <w:r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DIČ:</w:t>
      </w:r>
      <w:r w:rsidRPr="0051751E">
        <w:rPr>
          <w:rFonts w:ascii="Arial" w:hAnsi="Arial" w:cs="Arial"/>
        </w:rPr>
        <w:tab/>
      </w:r>
      <w:r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bankovní spojení:</w:t>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rPr>
        <w:tab/>
      </w:r>
    </w:p>
    <w:p w:rsidR="0062315E"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zastoupený:</w:t>
      </w:r>
    </w:p>
    <w:p w:rsidR="00A24AEC" w:rsidRPr="0051751E" w:rsidRDefault="0062315E" w:rsidP="00492D7A">
      <w:pPr>
        <w:tabs>
          <w:tab w:val="left" w:pos="2127"/>
        </w:tabs>
        <w:autoSpaceDE w:val="0"/>
        <w:autoSpaceDN w:val="0"/>
        <w:adjustRightInd w:val="0"/>
        <w:spacing w:after="0" w:line="240" w:lineRule="auto"/>
        <w:jc w:val="both"/>
        <w:rPr>
          <w:rFonts w:ascii="Arial" w:hAnsi="Arial" w:cs="Arial"/>
          <w:color w:val="000000"/>
        </w:rPr>
      </w:pPr>
      <w:r w:rsidRPr="0051751E">
        <w:rPr>
          <w:rFonts w:ascii="Arial" w:hAnsi="Arial" w:cs="Arial"/>
        </w:rPr>
        <w:t>kontaktní osoba:</w:t>
      </w:r>
      <w:r w:rsidR="00A24AEC" w:rsidRPr="0051751E">
        <w:rPr>
          <w:rFonts w:ascii="Arial" w:hAnsi="Arial" w:cs="Arial"/>
        </w:rPr>
        <w:tab/>
      </w:r>
      <w:r w:rsidR="00A24AEC" w:rsidRPr="0051751E">
        <w:rPr>
          <w:rFonts w:ascii="Arial" w:hAnsi="Arial" w:cs="Arial"/>
        </w:rPr>
        <w:tab/>
      </w:r>
    </w:p>
    <w:p w:rsidR="00A24AEC" w:rsidRPr="0051751E" w:rsidRDefault="00A24AEC" w:rsidP="00A24AEC">
      <w:pPr>
        <w:autoSpaceDE w:val="0"/>
        <w:autoSpaceDN w:val="0"/>
        <w:adjustRightInd w:val="0"/>
        <w:spacing w:after="0" w:line="240" w:lineRule="auto"/>
        <w:jc w:val="right"/>
        <w:rPr>
          <w:rFonts w:ascii="Arial" w:hAnsi="Arial" w:cs="Arial"/>
          <w:color w:val="000000"/>
        </w:rPr>
      </w:pPr>
      <w:r w:rsidRPr="0051751E">
        <w:rPr>
          <w:rFonts w:ascii="Arial" w:hAnsi="Arial" w:cs="Arial"/>
          <w:color w:val="000000"/>
        </w:rPr>
        <w:t>(dále jen „zhotovitel“)</w:t>
      </w:r>
    </w:p>
    <w:p w:rsidR="00A24AEC" w:rsidRPr="0051751E" w:rsidRDefault="00A24AEC" w:rsidP="00A24AEC">
      <w:pPr>
        <w:autoSpaceDE w:val="0"/>
        <w:autoSpaceDN w:val="0"/>
        <w:adjustRightInd w:val="0"/>
        <w:spacing w:after="0" w:line="240" w:lineRule="auto"/>
        <w:jc w:val="right"/>
        <w:rPr>
          <w:rFonts w:ascii="Arial" w:hAnsi="Arial" w:cs="Arial"/>
          <w:color w:val="000000"/>
        </w:rPr>
      </w:pPr>
      <w:r w:rsidRPr="0051751E">
        <w:rPr>
          <w:rFonts w:ascii="Arial" w:hAnsi="Arial" w:cs="Arial"/>
          <w:color w:val="000000"/>
        </w:rPr>
        <w:tab/>
        <w:t>(dále jen smluvní strany)</w:t>
      </w:r>
    </w:p>
    <w:p w:rsidR="00A24AEC" w:rsidRPr="0051751E" w:rsidRDefault="00A24AEC" w:rsidP="00A24AEC">
      <w:pPr>
        <w:autoSpaceDE w:val="0"/>
        <w:autoSpaceDN w:val="0"/>
        <w:adjustRightInd w:val="0"/>
        <w:spacing w:after="0" w:line="240" w:lineRule="auto"/>
        <w:jc w:val="right"/>
        <w:rPr>
          <w:rFonts w:ascii="Arial" w:hAnsi="Arial" w:cs="Arial"/>
          <w:color w:val="000000"/>
        </w:rPr>
      </w:pPr>
    </w:p>
    <w:p w:rsidR="00A323A5" w:rsidRPr="0051751E" w:rsidRDefault="00A323A5"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 xml:space="preserve">Článek </w:t>
      </w:r>
      <w:r w:rsidR="00DE6B42" w:rsidRPr="0051751E">
        <w:rPr>
          <w:rFonts w:ascii="Arial" w:hAnsi="Arial"/>
          <w:b/>
          <w:sz w:val="22"/>
          <w:szCs w:val="22"/>
        </w:rPr>
        <w:t>2</w:t>
      </w:r>
      <w:r w:rsidRPr="0051751E">
        <w:rPr>
          <w:rFonts w:ascii="Arial" w:hAnsi="Arial"/>
          <w:b/>
          <w:sz w:val="22"/>
          <w:szCs w:val="22"/>
        </w:rPr>
        <w:t>.</w:t>
      </w:r>
    </w:p>
    <w:p w:rsidR="00A24AEC" w:rsidRPr="0051751E" w:rsidRDefault="00DE6B42"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Předmět a rozsah díla</w:t>
      </w: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A24AEC" w:rsidRDefault="00DE6B42" w:rsidP="00ED2E3B">
      <w:pPr>
        <w:pStyle w:val="Normln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51751E">
        <w:rPr>
          <w:rFonts w:ascii="Arial" w:hAnsi="Arial"/>
          <w:sz w:val="22"/>
          <w:szCs w:val="22"/>
        </w:rPr>
        <w:t xml:space="preserve">Zhotovitel se zavazuje </w:t>
      </w:r>
      <w:r w:rsidR="001049EC" w:rsidRPr="0051751E">
        <w:rPr>
          <w:rFonts w:ascii="Arial" w:hAnsi="Arial"/>
          <w:sz w:val="22"/>
          <w:szCs w:val="22"/>
        </w:rPr>
        <w:t>vyhotovit pro objednatele model města Vrchlabí</w:t>
      </w:r>
      <w:r w:rsidR="00AF6E8F" w:rsidRPr="0051751E">
        <w:rPr>
          <w:rFonts w:ascii="Arial" w:hAnsi="Arial"/>
          <w:sz w:val="22"/>
          <w:szCs w:val="22"/>
        </w:rPr>
        <w:t xml:space="preserve"> v souladu s touto smlouvou</w:t>
      </w:r>
      <w:r w:rsidR="001049EC" w:rsidRPr="0051751E">
        <w:rPr>
          <w:rFonts w:ascii="Arial" w:hAnsi="Arial"/>
          <w:sz w:val="22"/>
          <w:szCs w:val="22"/>
        </w:rPr>
        <w:t>, Přílohou č. 1 technickou specifi</w:t>
      </w:r>
      <w:r w:rsidR="00EA259F" w:rsidRPr="0051751E">
        <w:rPr>
          <w:rFonts w:ascii="Arial" w:hAnsi="Arial"/>
          <w:sz w:val="22"/>
          <w:szCs w:val="22"/>
        </w:rPr>
        <w:t>kací odsouhlasenou objednatelem</w:t>
      </w:r>
      <w:r w:rsidR="006A4A52">
        <w:rPr>
          <w:rFonts w:ascii="Arial" w:hAnsi="Arial"/>
          <w:sz w:val="22"/>
          <w:szCs w:val="22"/>
        </w:rPr>
        <w:t xml:space="preserve"> a pokyny objednatele</w:t>
      </w:r>
      <w:r w:rsidR="00EA259F" w:rsidRPr="0051751E">
        <w:rPr>
          <w:rFonts w:ascii="Arial" w:hAnsi="Arial"/>
          <w:sz w:val="22"/>
          <w:szCs w:val="22"/>
        </w:rPr>
        <w:t xml:space="preserve">. </w:t>
      </w:r>
      <w:r w:rsidR="00242393" w:rsidRPr="0051751E">
        <w:rPr>
          <w:rFonts w:ascii="Arial" w:hAnsi="Arial"/>
          <w:sz w:val="22"/>
          <w:szCs w:val="22"/>
        </w:rPr>
        <w:t>Předmět díla je součástí přeshraničního projektu: Boleslavec – Vrchlabí – aktivní přeshraniční spolupráce muzeí, č. projektu CZ.11.4.120/0.0/0.0/15_006/0000086.</w:t>
      </w:r>
    </w:p>
    <w:p w:rsidR="00ED2E3B" w:rsidRPr="0051751E" w:rsidRDefault="00ED2E3B" w:rsidP="00ED2E3B">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sz w:val="22"/>
          <w:szCs w:val="22"/>
        </w:rPr>
      </w:pPr>
    </w:p>
    <w:p w:rsidR="00EA259F" w:rsidRDefault="00EA259F" w:rsidP="00ED2E3B">
      <w:pPr>
        <w:pStyle w:val="Normln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51751E">
        <w:rPr>
          <w:rFonts w:ascii="Arial" w:hAnsi="Arial"/>
          <w:sz w:val="22"/>
          <w:szCs w:val="22"/>
        </w:rPr>
        <w:t>Součástí díla je rovněž  zhotovení krytu modelu s vestavěným osvětlením poskytující celoplošné nasvícení celého modelu a podstavce v souladu s Přílohou č. 1 technickou specifikací.</w:t>
      </w:r>
      <w:r w:rsidR="006B2630" w:rsidRPr="0051751E">
        <w:rPr>
          <w:rFonts w:ascii="Arial" w:hAnsi="Arial"/>
          <w:sz w:val="22"/>
          <w:szCs w:val="22"/>
        </w:rPr>
        <w:t xml:space="preserve"> Zhotovitel se rovněž zavazuje předat objednateli kompletní digitální data pro tisk 3D modelu města Vrchlabí.</w:t>
      </w:r>
    </w:p>
    <w:p w:rsidR="00ED2E3B" w:rsidRDefault="00ED2E3B" w:rsidP="00ED2E3B">
      <w:pPr>
        <w:pStyle w:val="Odstavecseseznamem"/>
        <w:ind w:hanging="357"/>
        <w:rPr>
          <w:rFonts w:ascii="Arial" w:hAnsi="Arial"/>
          <w:sz w:val="22"/>
          <w:szCs w:val="22"/>
        </w:rPr>
      </w:pPr>
    </w:p>
    <w:p w:rsidR="00EA259F" w:rsidRDefault="00EA259F" w:rsidP="00ED2E3B">
      <w:pPr>
        <w:pStyle w:val="Normln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ED2E3B">
        <w:rPr>
          <w:rFonts w:ascii="Arial" w:hAnsi="Arial"/>
          <w:sz w:val="22"/>
          <w:szCs w:val="22"/>
        </w:rPr>
        <w:t>Dále se zhotovitel zavazuje celý model včetně krytu, podstavce a osvětlení kompletně nainstalovat na místo předem určené kontaktní osobou objednatele.</w:t>
      </w:r>
    </w:p>
    <w:p w:rsidR="00ED2E3B" w:rsidRPr="00ED2E3B" w:rsidRDefault="00ED2E3B" w:rsidP="00ED2E3B">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sz w:val="22"/>
          <w:szCs w:val="22"/>
        </w:rPr>
      </w:pPr>
    </w:p>
    <w:p w:rsidR="001049EC" w:rsidRDefault="001049EC" w:rsidP="00ED2E3B">
      <w:pPr>
        <w:pStyle w:val="Odstavecseseznamem"/>
        <w:numPr>
          <w:ilvl w:val="0"/>
          <w:numId w:val="17"/>
        </w:numPr>
        <w:spacing w:line="256" w:lineRule="auto"/>
        <w:ind w:left="0" w:hanging="357"/>
        <w:contextualSpacing/>
        <w:jc w:val="both"/>
        <w:rPr>
          <w:rFonts w:ascii="Arial" w:hAnsi="Arial" w:cs="Arial"/>
          <w:sz w:val="22"/>
          <w:szCs w:val="22"/>
        </w:rPr>
      </w:pPr>
      <w:r w:rsidRPr="0051751E">
        <w:rPr>
          <w:rFonts w:ascii="Arial" w:hAnsi="Arial" w:cs="Arial"/>
          <w:sz w:val="22"/>
          <w:szCs w:val="22"/>
        </w:rPr>
        <w:lastRenderedPageBreak/>
        <w:t>Zhotovitel se zavazu</w:t>
      </w:r>
      <w:r w:rsidR="0062315E" w:rsidRPr="0051751E">
        <w:rPr>
          <w:rFonts w:ascii="Arial" w:hAnsi="Arial" w:cs="Arial"/>
          <w:sz w:val="22"/>
          <w:szCs w:val="22"/>
        </w:rPr>
        <w:t>je po celou dobu trvání smlouvy</w:t>
      </w:r>
      <w:r w:rsidRPr="0051751E">
        <w:rPr>
          <w:rFonts w:ascii="Arial" w:hAnsi="Arial" w:cs="Arial"/>
          <w:sz w:val="22"/>
          <w:szCs w:val="22"/>
        </w:rPr>
        <w:t xml:space="preserve"> </w:t>
      </w:r>
      <w:r w:rsidR="0062315E" w:rsidRPr="0051751E">
        <w:rPr>
          <w:rFonts w:ascii="Arial" w:hAnsi="Arial" w:cs="Arial"/>
          <w:sz w:val="22"/>
          <w:szCs w:val="22"/>
        </w:rPr>
        <w:t>v průběhu tvorby modelu</w:t>
      </w:r>
      <w:r w:rsidRPr="0051751E">
        <w:rPr>
          <w:rFonts w:ascii="Arial" w:hAnsi="Arial" w:cs="Arial"/>
          <w:sz w:val="22"/>
          <w:szCs w:val="22"/>
        </w:rPr>
        <w:t xml:space="preserve"> </w:t>
      </w:r>
      <w:r w:rsidR="0062315E" w:rsidRPr="0051751E">
        <w:rPr>
          <w:rFonts w:ascii="Arial" w:hAnsi="Arial" w:cs="Arial"/>
          <w:sz w:val="22"/>
          <w:szCs w:val="22"/>
        </w:rPr>
        <w:t>spolupracovat</w:t>
      </w:r>
      <w:r w:rsidRPr="0051751E">
        <w:rPr>
          <w:rFonts w:ascii="Arial" w:hAnsi="Arial" w:cs="Arial"/>
          <w:sz w:val="22"/>
          <w:szCs w:val="22"/>
        </w:rPr>
        <w:t xml:space="preserve"> s</w:t>
      </w:r>
      <w:r w:rsidR="0062315E" w:rsidRPr="0051751E">
        <w:rPr>
          <w:rFonts w:ascii="Arial" w:hAnsi="Arial" w:cs="Arial"/>
          <w:sz w:val="22"/>
          <w:szCs w:val="22"/>
        </w:rPr>
        <w:t> paní Blankou Zázvorkovou, vedoucí odd. péče o návštěvníky, popř. jí  pověřeným pracovníkem  a zároveň s n</w:t>
      </w:r>
      <w:r w:rsidR="00EA259F" w:rsidRPr="0051751E">
        <w:rPr>
          <w:rFonts w:ascii="Arial" w:hAnsi="Arial" w:cs="Arial"/>
          <w:sz w:val="22"/>
          <w:szCs w:val="22"/>
        </w:rPr>
        <w:t>í</w:t>
      </w:r>
      <w:r w:rsidR="0062315E" w:rsidRPr="0051751E">
        <w:rPr>
          <w:rFonts w:ascii="Arial" w:hAnsi="Arial" w:cs="Arial"/>
          <w:sz w:val="22"/>
          <w:szCs w:val="22"/>
        </w:rPr>
        <w:t xml:space="preserve"> konzultovat případné technické změny díla.</w:t>
      </w:r>
    </w:p>
    <w:p w:rsidR="00ED2E3B" w:rsidRPr="00ED2E3B" w:rsidRDefault="00ED2E3B" w:rsidP="00ED2E3B">
      <w:pPr>
        <w:pStyle w:val="Odstavecseseznamem"/>
        <w:rPr>
          <w:rFonts w:ascii="Arial" w:hAnsi="Arial" w:cs="Arial"/>
          <w:sz w:val="22"/>
          <w:szCs w:val="22"/>
        </w:rPr>
      </w:pPr>
    </w:p>
    <w:p w:rsidR="00242393" w:rsidRPr="00ED2E3B" w:rsidRDefault="006B2630" w:rsidP="00ED2E3B">
      <w:pPr>
        <w:pStyle w:val="Odstavecseseznamem"/>
        <w:numPr>
          <w:ilvl w:val="0"/>
          <w:numId w:val="17"/>
        </w:numPr>
        <w:tabs>
          <w:tab w:val="clear" w:pos="360"/>
          <w:tab w:val="num" w:pos="0"/>
        </w:tabs>
        <w:spacing w:line="256" w:lineRule="auto"/>
        <w:ind w:left="0" w:hanging="284"/>
        <w:contextualSpacing/>
        <w:jc w:val="both"/>
        <w:rPr>
          <w:rFonts w:ascii="Arial" w:hAnsi="Arial" w:cs="Arial"/>
          <w:sz w:val="22"/>
          <w:szCs w:val="22"/>
        </w:rPr>
      </w:pPr>
      <w:r w:rsidRPr="00ED2E3B">
        <w:rPr>
          <w:rFonts w:ascii="Arial" w:hAnsi="Arial"/>
          <w:sz w:val="22"/>
          <w:szCs w:val="22"/>
        </w:rPr>
        <w:t xml:space="preserve">Objednatel předá zhotoviteli potřebné podklady pro zhotovení modelu: mapu stabilního katastru, historické fotografie, grafiku, obrazy a popř. projektové dokumentace budov.  </w:t>
      </w:r>
      <w:r w:rsidR="00242393" w:rsidRPr="00ED2E3B">
        <w:rPr>
          <w:rFonts w:ascii="Arial" w:hAnsi="Arial"/>
          <w:sz w:val="22"/>
          <w:szCs w:val="22"/>
        </w:rPr>
        <w:t>Předané materiály mohou sloužit výhradně pro plnění předmětu této smlouvy.</w:t>
      </w:r>
    </w:p>
    <w:p w:rsidR="00ED2E3B" w:rsidRPr="0051751E" w:rsidRDefault="00ED2E3B"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57" w:hanging="357"/>
        <w:jc w:val="center"/>
        <w:rPr>
          <w:rFonts w:ascii="Arial" w:hAnsi="Arial"/>
          <w:b/>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 xml:space="preserve">Článek </w:t>
      </w:r>
      <w:r w:rsidR="00D00304" w:rsidRPr="0051751E">
        <w:rPr>
          <w:rFonts w:ascii="Arial" w:hAnsi="Arial"/>
          <w:b/>
          <w:sz w:val="22"/>
          <w:szCs w:val="22"/>
        </w:rPr>
        <w:t>3</w:t>
      </w:r>
      <w:r w:rsidRPr="0051751E">
        <w:rPr>
          <w:rFonts w:ascii="Arial" w:hAnsi="Arial"/>
          <w:b/>
          <w:sz w:val="22"/>
          <w:szCs w:val="22"/>
        </w:rPr>
        <w:t>.</w:t>
      </w:r>
    </w:p>
    <w:p w:rsidR="00A24AEC" w:rsidRPr="0051751E" w:rsidRDefault="00D00304"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Povinnosti a kontrola</w:t>
      </w:r>
      <w:r w:rsidR="00A24AEC" w:rsidRPr="0051751E">
        <w:rPr>
          <w:rFonts w:ascii="Arial" w:hAnsi="Arial"/>
          <w:b/>
          <w:sz w:val="22"/>
          <w:szCs w:val="22"/>
        </w:rPr>
        <w:t xml:space="preserve"> objednatele</w:t>
      </w:r>
    </w:p>
    <w:p w:rsidR="006C7AB0" w:rsidRPr="0051751E" w:rsidRDefault="006C7AB0"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724C09" w:rsidRDefault="00724C09" w:rsidP="00ED2E3B">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51751E">
        <w:rPr>
          <w:rFonts w:ascii="Arial" w:hAnsi="Arial"/>
          <w:sz w:val="22"/>
          <w:szCs w:val="22"/>
        </w:rPr>
        <w:t xml:space="preserve">Objednatel je oprávněn provádět kdykoli průběžnou kontrolu řádného plnění díla zhotovitelem. Zhotovitel mu je povinen poskytnout informace o průběhu plnění díla do </w:t>
      </w:r>
      <w:r w:rsidR="00EA259F" w:rsidRPr="0051751E">
        <w:rPr>
          <w:rFonts w:ascii="Arial" w:hAnsi="Arial"/>
          <w:sz w:val="22"/>
          <w:szCs w:val="22"/>
        </w:rPr>
        <w:t>3</w:t>
      </w:r>
      <w:r w:rsidRPr="0051751E">
        <w:rPr>
          <w:rFonts w:ascii="Arial" w:hAnsi="Arial"/>
          <w:sz w:val="22"/>
          <w:szCs w:val="22"/>
        </w:rPr>
        <w:t xml:space="preserve"> dnů od vznesení dotazu.</w:t>
      </w:r>
    </w:p>
    <w:p w:rsidR="00ED2E3B" w:rsidRDefault="00ED2E3B" w:rsidP="00ED2E3B">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sz w:val="22"/>
          <w:szCs w:val="22"/>
        </w:rPr>
      </w:pPr>
    </w:p>
    <w:p w:rsidR="00B448E8" w:rsidRDefault="00B448E8" w:rsidP="00ED2E3B">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ED2E3B">
        <w:rPr>
          <w:rFonts w:ascii="Arial" w:hAnsi="Arial"/>
          <w:sz w:val="22"/>
          <w:szCs w:val="22"/>
        </w:rPr>
        <w:t xml:space="preserve">Objednatel má právo provést kdykoliv kontrolu kvality realizace předmětu </w:t>
      </w:r>
      <w:r w:rsidR="00EA259F" w:rsidRPr="00ED2E3B">
        <w:rPr>
          <w:rFonts w:ascii="Arial" w:hAnsi="Arial"/>
          <w:sz w:val="22"/>
          <w:szCs w:val="22"/>
        </w:rPr>
        <w:t>díla</w:t>
      </w:r>
      <w:r w:rsidRPr="00ED2E3B">
        <w:rPr>
          <w:rFonts w:ascii="Arial" w:hAnsi="Arial"/>
          <w:sz w:val="22"/>
          <w:szCs w:val="22"/>
        </w:rPr>
        <w:t xml:space="preserve">, jakož i plnění této </w:t>
      </w:r>
      <w:r w:rsidR="00EA259F" w:rsidRPr="00ED2E3B">
        <w:rPr>
          <w:rFonts w:ascii="Arial" w:hAnsi="Arial"/>
          <w:sz w:val="22"/>
          <w:szCs w:val="22"/>
        </w:rPr>
        <w:t>smlouvy</w:t>
      </w:r>
      <w:r w:rsidRPr="00ED2E3B">
        <w:rPr>
          <w:rFonts w:ascii="Arial" w:hAnsi="Arial"/>
          <w:sz w:val="22"/>
          <w:szCs w:val="22"/>
        </w:rPr>
        <w:t xml:space="preserve"> ze strany zhotovitele.</w:t>
      </w:r>
    </w:p>
    <w:p w:rsidR="00ED2E3B" w:rsidRDefault="00ED2E3B" w:rsidP="00ED2E3B">
      <w:pPr>
        <w:pStyle w:val="Odstavecseseznamem"/>
        <w:ind w:hanging="357"/>
        <w:rPr>
          <w:rFonts w:ascii="Arial" w:hAnsi="Arial"/>
          <w:sz w:val="22"/>
          <w:szCs w:val="22"/>
        </w:rPr>
      </w:pPr>
    </w:p>
    <w:p w:rsidR="00724C09" w:rsidRPr="00ED2E3B" w:rsidRDefault="00724C09" w:rsidP="00ED2E3B">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ED2E3B">
        <w:rPr>
          <w:rFonts w:ascii="Arial" w:hAnsi="Arial"/>
          <w:sz w:val="22"/>
          <w:szCs w:val="22"/>
        </w:rPr>
        <w:t xml:space="preserve">Do 30 kalendářních dnů od </w:t>
      </w:r>
      <w:r w:rsidR="00EA259F" w:rsidRPr="00ED2E3B">
        <w:rPr>
          <w:rFonts w:ascii="Arial" w:hAnsi="Arial"/>
          <w:sz w:val="22"/>
          <w:szCs w:val="22"/>
        </w:rPr>
        <w:t>předání kompletního</w:t>
      </w:r>
      <w:r w:rsidRPr="00ED2E3B">
        <w:rPr>
          <w:rFonts w:ascii="Arial" w:hAnsi="Arial"/>
          <w:sz w:val="22"/>
          <w:szCs w:val="22"/>
        </w:rPr>
        <w:t xml:space="preserve"> díla nebo</w:t>
      </w:r>
      <w:r w:rsidR="00EA259F" w:rsidRPr="00ED2E3B">
        <w:rPr>
          <w:rFonts w:ascii="Arial" w:hAnsi="Arial"/>
          <w:sz w:val="22"/>
          <w:szCs w:val="22"/>
        </w:rPr>
        <w:t xml:space="preserve"> </w:t>
      </w:r>
      <w:r w:rsidRPr="00ED2E3B">
        <w:rPr>
          <w:rFonts w:ascii="Arial" w:hAnsi="Arial"/>
          <w:sz w:val="22"/>
          <w:szCs w:val="22"/>
        </w:rPr>
        <w:t xml:space="preserve"> jeho částí je povinen objednatel písemně oznámit zhotoviteli zjištěné závady. Zhotovitel je povinen tyto závady odstranit a do 30 kalendářních dnů od data obdržení písemného oznámení závad objednatelem předat opravené dílo, nebude-li písemně dohodnuto jinak. Následně bude sepsán protokol o předání díla a zhotovitel je oprávněn vystavit fakturu dle čl. 5.</w:t>
      </w:r>
      <w:r w:rsidRPr="00ED2E3B">
        <w:rPr>
          <w:rFonts w:ascii="Arial" w:hAnsi="Arial"/>
          <w:color w:val="FF0000"/>
          <w:sz w:val="22"/>
          <w:szCs w:val="22"/>
        </w:rPr>
        <w:t xml:space="preserve"> </w:t>
      </w:r>
      <w:r w:rsidR="00B448E8" w:rsidRPr="00ED2E3B">
        <w:rPr>
          <w:rFonts w:ascii="Arial" w:hAnsi="Arial"/>
          <w:sz w:val="22"/>
          <w:szCs w:val="22"/>
        </w:rPr>
        <w:t>této smlouvy.</w:t>
      </w:r>
    </w:p>
    <w:p w:rsidR="00ED2E3B" w:rsidRDefault="00ED2E3B"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center"/>
        <w:rPr>
          <w:rFonts w:ascii="Arial" w:hAnsi="Arial"/>
          <w:b/>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 xml:space="preserve">Článek </w:t>
      </w:r>
      <w:r w:rsidR="00A252CA" w:rsidRPr="0051751E">
        <w:rPr>
          <w:rFonts w:ascii="Arial" w:hAnsi="Arial"/>
          <w:b/>
          <w:sz w:val="22"/>
          <w:szCs w:val="22"/>
        </w:rPr>
        <w:t>4</w:t>
      </w:r>
      <w:r w:rsidRPr="0051751E">
        <w:rPr>
          <w:rFonts w:ascii="Arial" w:hAnsi="Arial"/>
          <w:b/>
          <w:sz w:val="22"/>
          <w:szCs w:val="22"/>
        </w:rPr>
        <w:t>.</w:t>
      </w:r>
    </w:p>
    <w:p w:rsidR="00A24AEC" w:rsidRPr="0051751E" w:rsidRDefault="00A252C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P</w:t>
      </w:r>
      <w:r w:rsidR="00A24AEC" w:rsidRPr="0051751E">
        <w:rPr>
          <w:rFonts w:ascii="Arial" w:hAnsi="Arial"/>
          <w:b/>
          <w:sz w:val="22"/>
          <w:szCs w:val="22"/>
        </w:rPr>
        <w:t xml:space="preserve">ovinnosti </w:t>
      </w:r>
      <w:r w:rsidRPr="0051751E">
        <w:rPr>
          <w:rFonts w:ascii="Arial" w:hAnsi="Arial"/>
          <w:b/>
          <w:sz w:val="22"/>
          <w:szCs w:val="22"/>
        </w:rPr>
        <w:t>zhotovitele</w:t>
      </w:r>
    </w:p>
    <w:p w:rsidR="006C7AB0" w:rsidRPr="0051751E" w:rsidRDefault="006C7AB0"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972DED" w:rsidRDefault="00972DED"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b/>
          <w:sz w:val="22"/>
          <w:szCs w:val="22"/>
        </w:rPr>
      </w:pPr>
      <w:r w:rsidRPr="0051751E">
        <w:rPr>
          <w:rFonts w:ascii="Arial" w:hAnsi="Arial"/>
          <w:sz w:val="22"/>
          <w:szCs w:val="22"/>
        </w:rPr>
        <w:t xml:space="preserve">Zhotovitel je povinen </w:t>
      </w:r>
      <w:r w:rsidR="006B2630" w:rsidRPr="0051751E">
        <w:rPr>
          <w:rFonts w:ascii="Arial" w:hAnsi="Arial"/>
          <w:sz w:val="22"/>
          <w:szCs w:val="22"/>
        </w:rPr>
        <w:t xml:space="preserve">předat kompletní dílo dle článku 2.  této smlouvy včetně samotné instalace </w:t>
      </w:r>
      <w:r w:rsidRPr="0051751E">
        <w:rPr>
          <w:rFonts w:ascii="Arial" w:hAnsi="Arial"/>
          <w:sz w:val="22"/>
          <w:szCs w:val="22"/>
        </w:rPr>
        <w:t xml:space="preserve">nejpozději </w:t>
      </w:r>
      <w:r w:rsidRPr="0051751E">
        <w:rPr>
          <w:rFonts w:ascii="Arial" w:hAnsi="Arial"/>
          <w:b/>
          <w:sz w:val="22"/>
          <w:szCs w:val="22"/>
        </w:rPr>
        <w:t xml:space="preserve">do </w:t>
      </w:r>
      <w:r w:rsidR="006B2630" w:rsidRPr="0051751E">
        <w:rPr>
          <w:rFonts w:ascii="Arial" w:hAnsi="Arial"/>
          <w:b/>
          <w:sz w:val="22"/>
          <w:szCs w:val="22"/>
        </w:rPr>
        <w:t>31.07.2019</w:t>
      </w:r>
      <w:r w:rsidRPr="0051751E">
        <w:rPr>
          <w:rFonts w:ascii="Arial" w:hAnsi="Arial"/>
          <w:b/>
          <w:sz w:val="22"/>
          <w:szCs w:val="22"/>
        </w:rPr>
        <w:t xml:space="preserve">.  </w:t>
      </w:r>
    </w:p>
    <w:p w:rsidR="00ED2E3B" w:rsidRPr="0051751E" w:rsidRDefault="00ED2E3B" w:rsidP="00ED2E3B">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b/>
          <w:sz w:val="22"/>
          <w:szCs w:val="22"/>
        </w:rPr>
      </w:pPr>
    </w:p>
    <w:p w:rsidR="00B065DA" w:rsidRPr="00ED2E3B" w:rsidRDefault="00B065DA"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b/>
          <w:sz w:val="22"/>
          <w:szCs w:val="22"/>
        </w:rPr>
      </w:pPr>
      <w:r w:rsidRPr="0051751E">
        <w:rPr>
          <w:rFonts w:ascii="Arial" w:hAnsi="Arial"/>
          <w:sz w:val="22"/>
          <w:szCs w:val="22"/>
        </w:rPr>
        <w:t>Zhotovitel je povinen provádět dílo v souladu s touto smlouvou.</w:t>
      </w:r>
    </w:p>
    <w:p w:rsidR="00ED2E3B" w:rsidRDefault="00ED2E3B" w:rsidP="00ED2E3B">
      <w:pPr>
        <w:pStyle w:val="Odstavecseseznamem"/>
        <w:ind w:hanging="357"/>
        <w:rPr>
          <w:rFonts w:ascii="Arial" w:hAnsi="Arial"/>
          <w:b/>
          <w:sz w:val="22"/>
          <w:szCs w:val="22"/>
        </w:rPr>
      </w:pPr>
    </w:p>
    <w:p w:rsidR="00972DED" w:rsidRPr="00ED2E3B" w:rsidRDefault="00972DED"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b/>
          <w:sz w:val="22"/>
          <w:szCs w:val="22"/>
        </w:rPr>
      </w:pPr>
      <w:r w:rsidRPr="00ED2E3B">
        <w:rPr>
          <w:rFonts w:ascii="Arial" w:hAnsi="Arial"/>
          <w:sz w:val="22"/>
          <w:szCs w:val="22"/>
        </w:rPr>
        <w:t>Zhotovitel nesmí objednatelem mu poskytnutá data a údaje půjčovat, kopírovat nebo reprodukovat pro jiné účely než jsou definované touto smlouvou o dílo a převádět smluvní vztah na třetí osoby bez předchozího souhlasu objednatele.</w:t>
      </w:r>
    </w:p>
    <w:p w:rsidR="00ED2E3B" w:rsidRDefault="00ED2E3B" w:rsidP="00ED2E3B">
      <w:pPr>
        <w:pStyle w:val="Odstavecseseznamem"/>
        <w:ind w:hanging="357"/>
        <w:rPr>
          <w:rFonts w:ascii="Arial" w:hAnsi="Arial"/>
          <w:b/>
          <w:sz w:val="22"/>
          <w:szCs w:val="22"/>
        </w:rPr>
      </w:pPr>
    </w:p>
    <w:p w:rsidR="00972DED" w:rsidRPr="00ED2E3B" w:rsidRDefault="00972DED"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b/>
          <w:sz w:val="22"/>
          <w:szCs w:val="22"/>
        </w:rPr>
      </w:pPr>
      <w:r w:rsidRPr="00ED2E3B">
        <w:rPr>
          <w:rFonts w:ascii="Arial" w:hAnsi="Arial"/>
          <w:sz w:val="22"/>
          <w:szCs w:val="22"/>
        </w:rPr>
        <w:t xml:space="preserve">Žádná část díla ani poskytnutých podkladů nesmí být žádným způsobem zhotovitelem použita pro jiné dílo, které by nevznikalo podle této smlouvy, bez předchozího písemného souhlasu objednatele. Žádná část díla ani poskytnutých podkladů nesmí být žádným způsobem zhotovitelem poskytnuta třetí osobě bez předchozího písemného souhlasu objednatele. </w:t>
      </w:r>
    </w:p>
    <w:p w:rsidR="00ED2E3B" w:rsidRPr="00ED2E3B" w:rsidRDefault="00ED2E3B" w:rsidP="00ED2E3B">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b/>
          <w:sz w:val="22"/>
          <w:szCs w:val="22"/>
        </w:rPr>
      </w:pPr>
    </w:p>
    <w:p w:rsidR="00972DED" w:rsidRDefault="00972DED"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51751E">
        <w:rPr>
          <w:rFonts w:ascii="Arial" w:hAnsi="Arial"/>
          <w:sz w:val="22"/>
          <w:szCs w:val="22"/>
        </w:rPr>
        <w:t>Po ukončení platnosti a účinnosti smlouvy z jakéhokoliv důvodu je zhotovitel povinen předat objednateli veškeré originály a kopie díla. Všechny části díla, které nebudou poskytnuty objednateli, je zhotovitel povinen zničit. Tím nejsou dotčena předchozí ustanovení tohoto článku.</w:t>
      </w:r>
    </w:p>
    <w:p w:rsidR="0051751E" w:rsidRDefault="0051751E" w:rsidP="00ED2E3B">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sz w:val="22"/>
          <w:szCs w:val="22"/>
        </w:rPr>
      </w:pPr>
    </w:p>
    <w:p w:rsidR="00972DED" w:rsidRDefault="00972DED"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51751E">
        <w:rPr>
          <w:rFonts w:ascii="Arial" w:hAnsi="Arial"/>
          <w:sz w:val="22"/>
          <w:szCs w:val="22"/>
        </w:rPr>
        <w:t>Zhotovitel zabezpečí takový režim práce s daty a údaji, aby výše uvedené podmínky byly dodrženy.</w:t>
      </w:r>
    </w:p>
    <w:p w:rsidR="0051751E" w:rsidRDefault="0051751E" w:rsidP="00ED2E3B">
      <w:pPr>
        <w:pStyle w:val="Odstavecseseznamem"/>
        <w:ind w:left="0" w:hanging="357"/>
        <w:rPr>
          <w:rFonts w:ascii="Arial" w:hAnsi="Arial"/>
          <w:sz w:val="22"/>
          <w:szCs w:val="22"/>
        </w:rPr>
      </w:pPr>
    </w:p>
    <w:p w:rsidR="00972DED" w:rsidRPr="0051751E" w:rsidRDefault="00242393"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51751E">
        <w:rPr>
          <w:rFonts w:ascii="Arial" w:hAnsi="Arial"/>
          <w:sz w:val="22"/>
          <w:szCs w:val="22"/>
        </w:rPr>
        <w:t xml:space="preserve">Zhotovitel se zavazuje při </w:t>
      </w:r>
      <w:r w:rsidR="00BF0399" w:rsidRPr="0051751E">
        <w:rPr>
          <w:rFonts w:ascii="Arial" w:hAnsi="Arial"/>
          <w:sz w:val="22"/>
          <w:szCs w:val="22"/>
        </w:rPr>
        <w:t>instalaci</w:t>
      </w:r>
      <w:r w:rsidRPr="0051751E">
        <w:rPr>
          <w:rFonts w:ascii="Arial" w:hAnsi="Arial"/>
          <w:sz w:val="22"/>
          <w:szCs w:val="22"/>
        </w:rPr>
        <w:t xml:space="preserve"> díla dodržovat bezpečnostní, hygienické, protipožární předpisy a normy. Především zodpovídá za dodržování předpisů o práci v ochranných </w:t>
      </w:r>
      <w:r w:rsidRPr="0051751E">
        <w:rPr>
          <w:rFonts w:ascii="Arial" w:hAnsi="Arial"/>
          <w:sz w:val="22"/>
          <w:szCs w:val="22"/>
        </w:rPr>
        <w:lastRenderedPageBreak/>
        <w:t xml:space="preserve">pásmech, požárních a jiných předpisů chránících veřejné zájmy. Zhotovitel zodpovídá za bezpečnost a ochranu zdraví všech osob v prostoru </w:t>
      </w:r>
      <w:r w:rsidR="00BF0399" w:rsidRPr="0051751E">
        <w:rPr>
          <w:rFonts w:ascii="Arial" w:hAnsi="Arial"/>
          <w:sz w:val="22"/>
          <w:szCs w:val="22"/>
        </w:rPr>
        <w:t>instalace</w:t>
      </w:r>
      <w:r w:rsidRPr="0051751E">
        <w:rPr>
          <w:rFonts w:ascii="Arial" w:hAnsi="Arial"/>
          <w:sz w:val="22"/>
          <w:szCs w:val="22"/>
        </w:rPr>
        <w:t xml:space="preserve">. </w:t>
      </w:r>
    </w:p>
    <w:p w:rsidR="00ED2E3B" w:rsidRDefault="00ED2E3B" w:rsidP="00ED2E3B">
      <w:pPr>
        <w:pStyle w:val="Odstavecseseznamem"/>
        <w:ind w:left="0" w:hanging="357"/>
        <w:rPr>
          <w:rFonts w:ascii="Arial" w:hAnsi="Arial"/>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 xml:space="preserve">Článek </w:t>
      </w:r>
      <w:r w:rsidR="00860AB0" w:rsidRPr="0051751E">
        <w:rPr>
          <w:rFonts w:ascii="Arial" w:hAnsi="Arial"/>
          <w:b/>
          <w:sz w:val="22"/>
          <w:szCs w:val="22"/>
        </w:rPr>
        <w:t>5</w:t>
      </w:r>
      <w:r w:rsidRPr="0051751E">
        <w:rPr>
          <w:rFonts w:ascii="Arial" w:hAnsi="Arial"/>
          <w:b/>
          <w:sz w:val="22"/>
          <w:szCs w:val="22"/>
        </w:rPr>
        <w:t>.</w:t>
      </w:r>
    </w:p>
    <w:p w:rsidR="00A24AEC" w:rsidRPr="0051751E" w:rsidRDefault="00A24AEC" w:rsidP="00A24AEC">
      <w:pPr>
        <w:pStyle w:val="Zkladntextodsazen"/>
        <w:spacing w:after="0"/>
        <w:ind w:right="866"/>
        <w:jc w:val="center"/>
        <w:rPr>
          <w:rFonts w:cs="Arial"/>
          <w:b/>
          <w:sz w:val="22"/>
          <w:szCs w:val="22"/>
        </w:rPr>
      </w:pPr>
      <w:r w:rsidRPr="0051751E">
        <w:rPr>
          <w:rFonts w:cs="Arial"/>
          <w:b/>
          <w:sz w:val="22"/>
          <w:szCs w:val="22"/>
        </w:rPr>
        <w:t xml:space="preserve">Cena, platební podmínky, termíny plnění </w:t>
      </w:r>
    </w:p>
    <w:p w:rsidR="00810689" w:rsidRPr="0051751E" w:rsidRDefault="00810689" w:rsidP="00A24AEC">
      <w:pPr>
        <w:pStyle w:val="Zkladntextodsazen"/>
        <w:spacing w:after="0"/>
        <w:ind w:right="866"/>
        <w:jc w:val="center"/>
        <w:rPr>
          <w:rFonts w:cs="Arial"/>
          <w:b/>
          <w:sz w:val="22"/>
          <w:szCs w:val="22"/>
        </w:rPr>
      </w:pPr>
    </w:p>
    <w:p w:rsidR="00BE4E05" w:rsidRPr="0051751E" w:rsidRDefault="00C071DE" w:rsidP="00ED2E3B">
      <w:pPr>
        <w:pStyle w:val="Zkladntextodsazen"/>
        <w:numPr>
          <w:ilvl w:val="0"/>
          <w:numId w:val="13"/>
        </w:numPr>
        <w:spacing w:after="0" w:line="360" w:lineRule="auto"/>
        <w:ind w:left="0" w:hanging="426"/>
        <w:rPr>
          <w:rFonts w:cs="Arial"/>
          <w:b/>
          <w:sz w:val="22"/>
          <w:szCs w:val="22"/>
        </w:rPr>
      </w:pPr>
      <w:r w:rsidRPr="0051751E">
        <w:rPr>
          <w:rFonts w:cs="Arial"/>
          <w:sz w:val="22"/>
          <w:szCs w:val="22"/>
        </w:rPr>
        <w:t>Cena díla činí:</w:t>
      </w:r>
      <w:r w:rsidRPr="0051751E">
        <w:rPr>
          <w:rFonts w:cs="Arial"/>
          <w:b/>
          <w:sz w:val="22"/>
          <w:szCs w:val="22"/>
        </w:rPr>
        <w:t xml:space="preserve"> </w:t>
      </w:r>
      <w:r w:rsidR="006C7AB0" w:rsidRPr="0051751E">
        <w:rPr>
          <w:rFonts w:cs="Arial"/>
          <w:b/>
          <w:sz w:val="22"/>
          <w:szCs w:val="22"/>
          <w:highlight w:val="green"/>
          <w:vertAlign w:val="superscript"/>
        </w:rPr>
        <w:t>1</w:t>
      </w:r>
      <w:r w:rsidR="006C7AB0" w:rsidRPr="0051751E">
        <w:rPr>
          <w:rFonts w:cs="Arial"/>
          <w:b/>
          <w:sz w:val="22"/>
          <w:szCs w:val="22"/>
          <w:highlight w:val="green"/>
        </w:rPr>
        <w:t>)</w:t>
      </w:r>
    </w:p>
    <w:tbl>
      <w:tblPr>
        <w:tblStyle w:val="Mkatabulky"/>
        <w:tblW w:w="8222" w:type="dxa"/>
        <w:tblInd w:w="-5" w:type="dxa"/>
        <w:tblLook w:val="04A0" w:firstRow="1" w:lastRow="0" w:firstColumn="1" w:lastColumn="0" w:noHBand="0" w:noVBand="1"/>
      </w:tblPr>
      <w:tblGrid>
        <w:gridCol w:w="5103"/>
        <w:gridCol w:w="3119"/>
      </w:tblGrid>
      <w:tr w:rsidR="00C071DE" w:rsidRPr="0051751E" w:rsidTr="008B2AF7">
        <w:tc>
          <w:tcPr>
            <w:tcW w:w="5103" w:type="dxa"/>
            <w:vAlign w:val="center"/>
          </w:tcPr>
          <w:p w:rsidR="00C071DE" w:rsidRPr="0051751E" w:rsidRDefault="00C071DE" w:rsidP="001F5354">
            <w:pPr>
              <w:pStyle w:val="Odstavecseseznamem"/>
              <w:ind w:left="0"/>
              <w:jc w:val="right"/>
              <w:rPr>
                <w:rFonts w:ascii="Arial" w:hAnsi="Arial" w:cs="Arial"/>
                <w:b/>
                <w:sz w:val="22"/>
                <w:szCs w:val="22"/>
              </w:rPr>
            </w:pPr>
            <w:r w:rsidRPr="0051751E">
              <w:rPr>
                <w:rFonts w:ascii="Arial" w:hAnsi="Arial" w:cs="Arial"/>
                <w:b/>
                <w:sz w:val="22"/>
                <w:szCs w:val="22"/>
              </w:rPr>
              <w:t>Cena za dílo</w:t>
            </w:r>
            <w:r w:rsidR="00450979" w:rsidRPr="0051751E">
              <w:rPr>
                <w:rFonts w:ascii="Arial" w:hAnsi="Arial" w:cs="Arial"/>
                <w:b/>
                <w:sz w:val="22"/>
                <w:szCs w:val="22"/>
              </w:rPr>
              <w:t xml:space="preserve"> v Kč bez DPH</w:t>
            </w:r>
          </w:p>
        </w:tc>
        <w:tc>
          <w:tcPr>
            <w:tcW w:w="3119" w:type="dxa"/>
          </w:tcPr>
          <w:p w:rsidR="00C071DE" w:rsidRPr="0051751E" w:rsidRDefault="00C071DE" w:rsidP="00C5777C">
            <w:pPr>
              <w:pStyle w:val="Odstavecseseznamem"/>
              <w:spacing w:line="360" w:lineRule="auto"/>
              <w:ind w:left="0"/>
              <w:jc w:val="center"/>
              <w:rPr>
                <w:rFonts w:ascii="Arial" w:hAnsi="Arial" w:cs="Arial"/>
                <w:sz w:val="22"/>
                <w:szCs w:val="22"/>
              </w:rPr>
            </w:pPr>
          </w:p>
        </w:tc>
      </w:tr>
      <w:tr w:rsidR="00C071DE" w:rsidRPr="0051751E" w:rsidTr="008B2AF7">
        <w:tc>
          <w:tcPr>
            <w:tcW w:w="5103" w:type="dxa"/>
            <w:vAlign w:val="center"/>
          </w:tcPr>
          <w:p w:rsidR="00C071DE" w:rsidRPr="0051751E" w:rsidRDefault="00860AB0" w:rsidP="001F5354">
            <w:pPr>
              <w:pStyle w:val="Odstavecseseznamem"/>
              <w:ind w:left="0"/>
              <w:jc w:val="right"/>
              <w:rPr>
                <w:rFonts w:ascii="Arial" w:hAnsi="Arial" w:cs="Arial"/>
                <w:sz w:val="22"/>
                <w:szCs w:val="22"/>
              </w:rPr>
            </w:pPr>
            <w:r w:rsidRPr="0051751E">
              <w:rPr>
                <w:rFonts w:ascii="Arial" w:hAnsi="Arial" w:cs="Arial"/>
                <w:sz w:val="22"/>
                <w:szCs w:val="22"/>
              </w:rPr>
              <w:t xml:space="preserve">z toho </w:t>
            </w:r>
            <w:r w:rsidR="00C071DE" w:rsidRPr="0051751E">
              <w:rPr>
                <w:rFonts w:ascii="Arial" w:hAnsi="Arial" w:cs="Arial"/>
                <w:sz w:val="22"/>
                <w:szCs w:val="22"/>
              </w:rPr>
              <w:t>DPH v Kč</w:t>
            </w:r>
          </w:p>
        </w:tc>
        <w:tc>
          <w:tcPr>
            <w:tcW w:w="3119" w:type="dxa"/>
          </w:tcPr>
          <w:p w:rsidR="00C071DE" w:rsidRPr="0051751E" w:rsidRDefault="00C071DE" w:rsidP="00CB0EDD">
            <w:pPr>
              <w:pStyle w:val="Odstavecseseznamem"/>
              <w:spacing w:line="360" w:lineRule="auto"/>
              <w:ind w:left="0"/>
              <w:rPr>
                <w:rFonts w:ascii="Arial" w:hAnsi="Arial" w:cs="Arial"/>
                <w:sz w:val="22"/>
                <w:szCs w:val="22"/>
              </w:rPr>
            </w:pPr>
          </w:p>
        </w:tc>
      </w:tr>
      <w:tr w:rsidR="00C071DE" w:rsidRPr="0051751E" w:rsidTr="008B2AF7">
        <w:tc>
          <w:tcPr>
            <w:tcW w:w="5103" w:type="dxa"/>
            <w:vAlign w:val="center"/>
          </w:tcPr>
          <w:p w:rsidR="00C071DE" w:rsidRPr="0051751E" w:rsidRDefault="00C071DE" w:rsidP="001F5354">
            <w:pPr>
              <w:pStyle w:val="Odstavecseseznamem"/>
              <w:ind w:left="0"/>
              <w:jc w:val="right"/>
              <w:rPr>
                <w:rFonts w:ascii="Arial" w:hAnsi="Arial" w:cs="Arial"/>
                <w:b/>
                <w:sz w:val="22"/>
                <w:szCs w:val="22"/>
              </w:rPr>
            </w:pPr>
            <w:r w:rsidRPr="0051751E">
              <w:rPr>
                <w:rFonts w:ascii="Arial" w:hAnsi="Arial" w:cs="Arial"/>
                <w:b/>
                <w:sz w:val="22"/>
                <w:szCs w:val="22"/>
              </w:rPr>
              <w:t>Celková nabídková cena za dílo</w:t>
            </w:r>
            <w:r w:rsidR="00450979" w:rsidRPr="0051751E">
              <w:rPr>
                <w:rFonts w:ascii="Arial" w:hAnsi="Arial" w:cs="Arial"/>
                <w:b/>
                <w:sz w:val="22"/>
                <w:szCs w:val="22"/>
              </w:rPr>
              <w:t xml:space="preserve"> v Kč</w:t>
            </w:r>
            <w:r w:rsidRPr="0051751E">
              <w:rPr>
                <w:rFonts w:ascii="Arial" w:hAnsi="Arial" w:cs="Arial"/>
                <w:b/>
                <w:sz w:val="22"/>
                <w:szCs w:val="22"/>
              </w:rPr>
              <w:t xml:space="preserve"> s DPH</w:t>
            </w:r>
          </w:p>
        </w:tc>
        <w:tc>
          <w:tcPr>
            <w:tcW w:w="3119" w:type="dxa"/>
          </w:tcPr>
          <w:p w:rsidR="00C071DE" w:rsidRPr="0051751E" w:rsidRDefault="00C071DE" w:rsidP="00CB0EDD">
            <w:pPr>
              <w:pStyle w:val="Odstavecseseznamem"/>
              <w:spacing w:line="360" w:lineRule="auto"/>
              <w:ind w:left="0"/>
              <w:rPr>
                <w:rFonts w:ascii="Arial" w:hAnsi="Arial" w:cs="Arial"/>
                <w:sz w:val="22"/>
                <w:szCs w:val="22"/>
              </w:rPr>
            </w:pPr>
          </w:p>
        </w:tc>
      </w:tr>
    </w:tbl>
    <w:p w:rsidR="00BE4E05" w:rsidRPr="0051751E" w:rsidRDefault="00BE4E05" w:rsidP="00BE4E05">
      <w:pPr>
        <w:pStyle w:val="Zkladntextodsazen"/>
        <w:spacing w:after="0"/>
        <w:ind w:left="0" w:right="866"/>
        <w:rPr>
          <w:rFonts w:cs="Arial"/>
          <w:b/>
          <w:sz w:val="22"/>
          <w:szCs w:val="22"/>
        </w:rPr>
      </w:pPr>
    </w:p>
    <w:p w:rsidR="00860AB0" w:rsidRDefault="00860AB0" w:rsidP="00ED2E3B">
      <w:pPr>
        <w:pStyle w:val="Zkladntextodsazen"/>
        <w:numPr>
          <w:ilvl w:val="0"/>
          <w:numId w:val="13"/>
        </w:numPr>
        <w:tabs>
          <w:tab w:val="left" w:pos="426"/>
        </w:tabs>
        <w:spacing w:after="0"/>
        <w:ind w:left="0" w:hanging="357"/>
        <w:jc w:val="both"/>
        <w:rPr>
          <w:rFonts w:cs="Arial"/>
          <w:sz w:val="22"/>
          <w:szCs w:val="22"/>
        </w:rPr>
      </w:pPr>
      <w:r w:rsidRPr="0051751E">
        <w:rPr>
          <w:rFonts w:cs="Arial"/>
          <w:sz w:val="22"/>
          <w:szCs w:val="22"/>
        </w:rPr>
        <w:t xml:space="preserve">Zhotovitel je oprávněn fakturovat příslušnou část díla v průběhu plnění vždy po zhotovení a převzetí jednotlivé části díla. </w:t>
      </w:r>
    </w:p>
    <w:p w:rsidR="00ED2E3B" w:rsidRPr="0051751E" w:rsidRDefault="00ED2E3B" w:rsidP="00ED2E3B">
      <w:pPr>
        <w:pStyle w:val="Zkladntextodsazen"/>
        <w:tabs>
          <w:tab w:val="left" w:pos="426"/>
        </w:tabs>
        <w:spacing w:after="0"/>
        <w:ind w:left="0" w:hanging="357"/>
        <w:jc w:val="both"/>
        <w:rPr>
          <w:rFonts w:cs="Arial"/>
          <w:sz w:val="22"/>
          <w:szCs w:val="22"/>
        </w:rPr>
      </w:pPr>
    </w:p>
    <w:p w:rsidR="00A24AEC" w:rsidRDefault="00A24AEC" w:rsidP="00ED2E3B">
      <w:pPr>
        <w:pStyle w:val="Zkladntextodsazen"/>
        <w:numPr>
          <w:ilvl w:val="0"/>
          <w:numId w:val="13"/>
        </w:numPr>
        <w:tabs>
          <w:tab w:val="left" w:pos="426"/>
        </w:tabs>
        <w:spacing w:after="0"/>
        <w:ind w:left="0" w:hanging="357"/>
        <w:jc w:val="both"/>
        <w:rPr>
          <w:rFonts w:cs="Arial"/>
          <w:sz w:val="22"/>
          <w:szCs w:val="22"/>
        </w:rPr>
      </w:pPr>
      <w:r w:rsidRPr="0051751E">
        <w:rPr>
          <w:rFonts w:cs="Arial"/>
          <w:sz w:val="22"/>
          <w:szCs w:val="22"/>
        </w:rPr>
        <w:t>Faktura musí mít náležitosti daňového dokladu v souladu s platnými právními předpisy, především s</w:t>
      </w:r>
      <w:r w:rsidR="002E6475" w:rsidRPr="0051751E">
        <w:rPr>
          <w:rFonts w:cs="Arial"/>
          <w:sz w:val="22"/>
          <w:szCs w:val="22"/>
        </w:rPr>
        <w:t xml:space="preserve"> ust. </w:t>
      </w:r>
      <w:r w:rsidRPr="0051751E">
        <w:rPr>
          <w:rFonts w:cs="Arial"/>
          <w:sz w:val="22"/>
          <w:szCs w:val="22"/>
        </w:rPr>
        <w:t>§ 2</w:t>
      </w:r>
      <w:r w:rsidR="000A0E59" w:rsidRPr="0051751E">
        <w:rPr>
          <w:rFonts w:cs="Arial"/>
          <w:sz w:val="22"/>
          <w:szCs w:val="22"/>
        </w:rPr>
        <w:t>9</w:t>
      </w:r>
      <w:r w:rsidRPr="0051751E">
        <w:rPr>
          <w:rFonts w:cs="Arial"/>
          <w:sz w:val="22"/>
          <w:szCs w:val="22"/>
        </w:rPr>
        <w:t xml:space="preserve"> zákona č. 235/2004 Sb., o dani z přidané hodnoty, ve znění pozdějších předpisů. Fakturovaná částka je uhrazena dnem připsání dané částky na  účet zhotovitele. </w:t>
      </w:r>
      <w:r w:rsidR="00CA517C" w:rsidRPr="0051751E">
        <w:rPr>
          <w:rFonts w:cs="Arial"/>
          <w:sz w:val="22"/>
          <w:szCs w:val="22"/>
        </w:rPr>
        <w:t>Objednatel může faktury vrátit do data jejich splatnosti, pokud obsahují nesprávně nebo neúplné náležitosti či údaje.</w:t>
      </w:r>
    </w:p>
    <w:p w:rsidR="00ED2E3B" w:rsidRPr="0051751E" w:rsidRDefault="00ED2E3B" w:rsidP="00ED2E3B">
      <w:pPr>
        <w:pStyle w:val="Zkladntextodsazen"/>
        <w:tabs>
          <w:tab w:val="left" w:pos="426"/>
        </w:tabs>
        <w:spacing w:after="0"/>
        <w:ind w:left="0" w:hanging="357"/>
        <w:jc w:val="both"/>
        <w:rPr>
          <w:rFonts w:cs="Arial"/>
          <w:sz w:val="22"/>
          <w:szCs w:val="22"/>
        </w:rPr>
      </w:pPr>
    </w:p>
    <w:p w:rsidR="00A24AEC" w:rsidRPr="00ED2E3B" w:rsidRDefault="00A24AEC" w:rsidP="00ED2E3B">
      <w:pPr>
        <w:pStyle w:val="Zkladntextodsazen"/>
        <w:numPr>
          <w:ilvl w:val="0"/>
          <w:numId w:val="13"/>
        </w:numPr>
        <w:tabs>
          <w:tab w:val="left" w:pos="426"/>
        </w:tabs>
        <w:spacing w:after="0"/>
        <w:ind w:left="0" w:hanging="357"/>
        <w:jc w:val="both"/>
        <w:rPr>
          <w:rFonts w:cs="Arial"/>
          <w:sz w:val="22"/>
          <w:szCs w:val="22"/>
        </w:rPr>
      </w:pPr>
      <w:r w:rsidRPr="0051751E">
        <w:rPr>
          <w:sz w:val="22"/>
          <w:szCs w:val="22"/>
        </w:rPr>
        <w:t>Faktura dále musí obsahovat</w:t>
      </w:r>
      <w:r w:rsidR="002E6475" w:rsidRPr="0051751E">
        <w:rPr>
          <w:sz w:val="22"/>
          <w:szCs w:val="22"/>
        </w:rPr>
        <w:t xml:space="preserve"> název projektu v souladu s čl. </w:t>
      </w:r>
      <w:r w:rsidR="000A0E59" w:rsidRPr="0051751E">
        <w:rPr>
          <w:sz w:val="22"/>
          <w:szCs w:val="22"/>
        </w:rPr>
        <w:t>2</w:t>
      </w:r>
      <w:r w:rsidR="002E6475" w:rsidRPr="0051751E">
        <w:rPr>
          <w:sz w:val="22"/>
          <w:szCs w:val="22"/>
        </w:rPr>
        <w:t>. odst. </w:t>
      </w:r>
      <w:r w:rsidR="00D70ADD" w:rsidRPr="0051751E">
        <w:rPr>
          <w:sz w:val="22"/>
          <w:szCs w:val="22"/>
        </w:rPr>
        <w:t>2</w:t>
      </w:r>
      <w:r w:rsidR="000A0E59" w:rsidRPr="0051751E">
        <w:rPr>
          <w:sz w:val="22"/>
          <w:szCs w:val="22"/>
        </w:rPr>
        <w:t>.</w:t>
      </w:r>
      <w:r w:rsidR="00F57E0C" w:rsidRPr="0051751E">
        <w:rPr>
          <w:sz w:val="22"/>
          <w:szCs w:val="22"/>
        </w:rPr>
        <w:t xml:space="preserve"> k dané objednávce a číslo projektu </w:t>
      </w:r>
      <w:r w:rsidR="006B2630" w:rsidRPr="0051751E">
        <w:rPr>
          <w:sz w:val="22"/>
          <w:szCs w:val="22"/>
        </w:rPr>
        <w:t>CZ.11.4.120/0.0/0.0/15_006/0000086</w:t>
      </w:r>
      <w:r w:rsidR="00F57E0C" w:rsidRPr="0051751E">
        <w:rPr>
          <w:sz w:val="22"/>
          <w:szCs w:val="22"/>
        </w:rPr>
        <w:t>.</w:t>
      </w:r>
      <w:r w:rsidR="008807F3" w:rsidRPr="0051751E">
        <w:rPr>
          <w:sz w:val="22"/>
          <w:szCs w:val="22"/>
        </w:rPr>
        <w:t xml:space="preserve"> </w:t>
      </w:r>
    </w:p>
    <w:p w:rsidR="00ED2E3B" w:rsidRDefault="00ED2E3B" w:rsidP="00ED2E3B">
      <w:pPr>
        <w:pStyle w:val="Odstavecseseznamem"/>
        <w:ind w:hanging="357"/>
        <w:rPr>
          <w:rFonts w:cs="Arial"/>
          <w:sz w:val="22"/>
          <w:szCs w:val="22"/>
        </w:rPr>
      </w:pPr>
    </w:p>
    <w:p w:rsidR="000A0E59" w:rsidRDefault="000A0E59" w:rsidP="00ED2E3B">
      <w:pPr>
        <w:pStyle w:val="Zkladntextodsazen"/>
        <w:numPr>
          <w:ilvl w:val="0"/>
          <w:numId w:val="13"/>
        </w:numPr>
        <w:tabs>
          <w:tab w:val="left" w:pos="426"/>
        </w:tabs>
        <w:spacing w:after="0"/>
        <w:ind w:left="0" w:hanging="357"/>
        <w:jc w:val="both"/>
        <w:rPr>
          <w:rFonts w:cs="Arial"/>
          <w:sz w:val="22"/>
          <w:szCs w:val="22"/>
        </w:rPr>
      </w:pPr>
      <w:r w:rsidRPr="00ED2E3B">
        <w:rPr>
          <w:rFonts w:cs="Arial"/>
          <w:sz w:val="22"/>
          <w:szCs w:val="22"/>
        </w:rPr>
        <w:t>Faktury vystavené zhotovitelem budou splatné do 15</w:t>
      </w:r>
      <w:r w:rsidR="008762AB" w:rsidRPr="00ED2E3B">
        <w:rPr>
          <w:rFonts w:cs="Arial"/>
          <w:sz w:val="22"/>
          <w:szCs w:val="22"/>
        </w:rPr>
        <w:t>-</w:t>
      </w:r>
      <w:r w:rsidRPr="00ED2E3B">
        <w:rPr>
          <w:rFonts w:cs="Arial"/>
          <w:sz w:val="22"/>
          <w:szCs w:val="22"/>
        </w:rPr>
        <w:t>ti dnů po jejich obdržení objednatelem. Objednatel může faktury vrátit do data jejich splatnosti, pokud obsahují nesprávné nebo neúplné náležitosti či údaje.</w:t>
      </w:r>
    </w:p>
    <w:p w:rsidR="00ED2E3B" w:rsidRPr="00ED2E3B" w:rsidRDefault="00ED2E3B" w:rsidP="00ED2E3B">
      <w:pPr>
        <w:pStyle w:val="Zkladntextodsazen"/>
        <w:tabs>
          <w:tab w:val="left" w:pos="426"/>
        </w:tabs>
        <w:spacing w:after="0"/>
        <w:ind w:left="0" w:hanging="357"/>
        <w:jc w:val="both"/>
        <w:rPr>
          <w:rFonts w:cs="Arial"/>
          <w:sz w:val="22"/>
          <w:szCs w:val="22"/>
        </w:rPr>
      </w:pPr>
    </w:p>
    <w:p w:rsidR="00A24AEC" w:rsidRPr="0051751E" w:rsidRDefault="008157F2" w:rsidP="00ED2E3B">
      <w:pPr>
        <w:pStyle w:val="Zkladntextodsazen"/>
        <w:numPr>
          <w:ilvl w:val="0"/>
          <w:numId w:val="13"/>
        </w:numPr>
        <w:tabs>
          <w:tab w:val="left" w:pos="426"/>
        </w:tabs>
        <w:spacing w:after="0"/>
        <w:ind w:left="0" w:hanging="357"/>
        <w:jc w:val="both"/>
        <w:rPr>
          <w:rFonts w:cs="Arial"/>
          <w:sz w:val="22"/>
          <w:szCs w:val="22"/>
        </w:rPr>
      </w:pPr>
      <w:r w:rsidRPr="0051751E">
        <w:rPr>
          <w:rFonts w:cs="Arial"/>
          <w:sz w:val="22"/>
          <w:szCs w:val="22"/>
        </w:rPr>
        <w:t>V případě zjištění, že byla omylem vyplacena zhotoviteli částka neprávem, nebo jež mu nenáleží (např. nebyly dodrženy sjednané podmínky), z</w:t>
      </w:r>
      <w:r w:rsidR="00A24AEC" w:rsidRPr="0051751E">
        <w:rPr>
          <w:rFonts w:cs="Arial"/>
          <w:sz w:val="22"/>
          <w:szCs w:val="22"/>
        </w:rPr>
        <w:t>hotovitel je povinen vrátit poskytnuté finanční prostředky nebo jejich část</w:t>
      </w:r>
      <w:r w:rsidRPr="0051751E">
        <w:rPr>
          <w:rFonts w:cs="Arial"/>
          <w:sz w:val="22"/>
          <w:szCs w:val="22"/>
        </w:rPr>
        <w:t xml:space="preserve">. </w:t>
      </w:r>
      <w:r w:rsidR="00A24AEC" w:rsidRPr="0051751E">
        <w:rPr>
          <w:rFonts w:cs="Arial"/>
          <w:sz w:val="22"/>
          <w:szCs w:val="22"/>
        </w:rPr>
        <w:t>Vrácení bude provedeno ve lhůtě a způsobem stanoveným ve výzvě objednatele.</w:t>
      </w:r>
    </w:p>
    <w:p w:rsidR="0051751E" w:rsidRDefault="0051751E" w:rsidP="00BF0399">
      <w:pPr>
        <w:pStyle w:val="Zkladntext"/>
        <w:spacing w:after="0"/>
        <w:jc w:val="center"/>
        <w:rPr>
          <w:rFonts w:ascii="Arial" w:hAnsi="Arial" w:cs="Arial"/>
          <w:b/>
          <w:bCs/>
          <w:i/>
          <w:iCs/>
        </w:rPr>
      </w:pPr>
    </w:p>
    <w:p w:rsidR="00BF0399" w:rsidRPr="0051751E" w:rsidRDefault="00BF0399" w:rsidP="00BF0399">
      <w:pPr>
        <w:pStyle w:val="Zkladntext"/>
        <w:spacing w:after="0"/>
        <w:jc w:val="center"/>
        <w:rPr>
          <w:rFonts w:ascii="Arial" w:hAnsi="Arial" w:cs="Arial"/>
          <w:b/>
          <w:bCs/>
          <w:i/>
          <w:iCs/>
        </w:rPr>
      </w:pPr>
      <w:r w:rsidRPr="0051751E">
        <w:rPr>
          <w:rFonts w:ascii="Arial" w:hAnsi="Arial" w:cs="Arial"/>
          <w:b/>
          <w:bCs/>
          <w:i/>
          <w:iCs/>
        </w:rPr>
        <w:t>Článek VIII.</w:t>
      </w:r>
    </w:p>
    <w:p w:rsidR="00BF0399" w:rsidRPr="0051751E" w:rsidRDefault="00BF0399" w:rsidP="00BF0399">
      <w:pPr>
        <w:pStyle w:val="Zkladntext"/>
        <w:spacing w:after="0"/>
        <w:jc w:val="center"/>
        <w:rPr>
          <w:rFonts w:ascii="Arial" w:hAnsi="Arial" w:cs="Arial"/>
        </w:rPr>
      </w:pPr>
      <w:r w:rsidRPr="0051751E">
        <w:rPr>
          <w:rFonts w:ascii="Arial" w:hAnsi="Arial" w:cs="Arial"/>
          <w:b/>
          <w:bCs/>
          <w:caps/>
        </w:rPr>
        <w:t>Převzetí díla</w:t>
      </w:r>
    </w:p>
    <w:p w:rsidR="00BF0399" w:rsidRPr="0051751E" w:rsidRDefault="00BF0399" w:rsidP="00BF0399">
      <w:pPr>
        <w:pStyle w:val="Zkladntext"/>
        <w:spacing w:after="0"/>
        <w:jc w:val="both"/>
        <w:rPr>
          <w:rFonts w:ascii="Arial" w:hAnsi="Arial" w:cs="Arial"/>
          <w:b/>
          <w:bCs/>
          <w:color w:val="FFFFFF"/>
          <w:u w:val="dash"/>
        </w:rPr>
      </w:pPr>
      <w:r w:rsidRPr="0051751E">
        <w:rPr>
          <w:rFonts w:ascii="Arial" w:hAnsi="Arial" w:cs="Arial"/>
          <w:b/>
          <w:bCs/>
          <w:color w:val="FFFFFF"/>
          <w:u w:val="dash"/>
        </w:rPr>
        <w:t>Převzetí díla</w:t>
      </w:r>
    </w:p>
    <w:p w:rsidR="00BF0399" w:rsidRPr="0051751E" w:rsidRDefault="00BF0399" w:rsidP="00ED2E3B">
      <w:pPr>
        <w:pStyle w:val="Zkladntext"/>
        <w:numPr>
          <w:ilvl w:val="0"/>
          <w:numId w:val="23"/>
        </w:numPr>
        <w:tabs>
          <w:tab w:val="left" w:pos="426"/>
        </w:tabs>
        <w:spacing w:after="0" w:line="240" w:lineRule="auto"/>
        <w:ind w:left="0" w:hanging="284"/>
        <w:jc w:val="both"/>
        <w:rPr>
          <w:rFonts w:ascii="Arial" w:hAnsi="Arial" w:cs="Arial"/>
        </w:rPr>
      </w:pPr>
      <w:r w:rsidRPr="0051751E">
        <w:rPr>
          <w:rFonts w:ascii="Arial" w:hAnsi="Arial" w:cs="Arial"/>
        </w:rPr>
        <w:t>Dílo vymezené čl. II. této Smlouvy bude splněno protokolárním předáním díla objednateli bez vad a nedodělků.</w:t>
      </w:r>
    </w:p>
    <w:p w:rsidR="00BF0399" w:rsidRPr="0051751E" w:rsidRDefault="00BF0399" w:rsidP="00ED2E3B">
      <w:pPr>
        <w:pStyle w:val="Zkladntext"/>
        <w:spacing w:after="0" w:line="240" w:lineRule="auto"/>
        <w:ind w:hanging="284"/>
        <w:jc w:val="both"/>
        <w:rPr>
          <w:rFonts w:ascii="Arial" w:hAnsi="Arial" w:cs="Arial"/>
        </w:rPr>
      </w:pPr>
    </w:p>
    <w:p w:rsidR="00BF0399" w:rsidRPr="0051751E" w:rsidRDefault="00BF0399" w:rsidP="00ED2E3B">
      <w:pPr>
        <w:pStyle w:val="Zkladntext"/>
        <w:numPr>
          <w:ilvl w:val="0"/>
          <w:numId w:val="23"/>
        </w:numPr>
        <w:tabs>
          <w:tab w:val="left" w:pos="426"/>
        </w:tabs>
        <w:spacing w:after="0" w:line="240" w:lineRule="auto"/>
        <w:ind w:left="0" w:hanging="284"/>
        <w:jc w:val="both"/>
        <w:rPr>
          <w:rFonts w:ascii="Arial" w:hAnsi="Arial" w:cs="Arial"/>
          <w:color w:val="000000"/>
        </w:rPr>
      </w:pPr>
      <w:r w:rsidRPr="0051751E">
        <w:rPr>
          <w:rFonts w:ascii="Arial" w:hAnsi="Arial" w:cs="Arial"/>
          <w:color w:val="000000"/>
        </w:rPr>
        <w:t xml:space="preserve">Objednatel zahájí protokolární řízení, přičemž není povinen dílo převzít v případě, že dílo bude mít vady a nedodělky. Tyto vady a nedodělky budou popsány v přejímacím protokolu a musí být odstraněny v termínech sjednaných smluvními stranami. </w:t>
      </w:r>
    </w:p>
    <w:p w:rsidR="00BF0399" w:rsidRPr="0051751E" w:rsidRDefault="00BF0399" w:rsidP="00ED2E3B">
      <w:pPr>
        <w:pStyle w:val="Zkladntext"/>
        <w:spacing w:after="0" w:line="240" w:lineRule="auto"/>
        <w:ind w:hanging="284"/>
        <w:jc w:val="both"/>
        <w:rPr>
          <w:rFonts w:ascii="Arial" w:hAnsi="Arial" w:cs="Arial"/>
          <w:color w:val="000000"/>
        </w:rPr>
      </w:pPr>
    </w:p>
    <w:p w:rsidR="00ED2E3B" w:rsidRDefault="00ED2E3B" w:rsidP="00ED2E3B">
      <w:pPr>
        <w:pStyle w:val="Zkladntext"/>
        <w:spacing w:after="0" w:line="240" w:lineRule="auto"/>
        <w:ind w:hanging="284"/>
        <w:jc w:val="both"/>
        <w:rPr>
          <w:rFonts w:ascii="Arial" w:hAnsi="Arial" w:cs="Arial"/>
        </w:rPr>
      </w:pPr>
      <w:r>
        <w:rPr>
          <w:rFonts w:ascii="Arial" w:hAnsi="Arial" w:cs="Arial"/>
        </w:rPr>
        <w:t xml:space="preserve">3. </w:t>
      </w:r>
      <w:r w:rsidR="00BF0399" w:rsidRPr="0051751E">
        <w:rPr>
          <w:rFonts w:ascii="Arial" w:hAnsi="Arial" w:cs="Arial"/>
        </w:rPr>
        <w:t xml:space="preserve">Zhotovitel předá Objednateli při předání a převzetí Díla veškeré doklady, protokoly o požadovaných zkouškách, které jsou nutné pro užívání díla, požadovány objednatelem nebo které jsou nařízeny příslušnými normami a předpisy. Bez těchto dokladů nelze považovat Dílo </w:t>
      </w:r>
      <w:r>
        <w:rPr>
          <w:rFonts w:ascii="Arial" w:hAnsi="Arial" w:cs="Arial"/>
        </w:rPr>
        <w:t>za dokončené a schopné předání.</w:t>
      </w:r>
    </w:p>
    <w:p w:rsidR="00ED2E3B" w:rsidRDefault="00ED2E3B" w:rsidP="00ED2E3B">
      <w:pPr>
        <w:pStyle w:val="Zkladntext"/>
        <w:spacing w:after="0" w:line="240" w:lineRule="auto"/>
        <w:ind w:hanging="284"/>
        <w:jc w:val="both"/>
        <w:rPr>
          <w:rFonts w:ascii="Arial" w:hAnsi="Arial" w:cs="Arial"/>
        </w:rPr>
      </w:pPr>
    </w:p>
    <w:p w:rsidR="00BF0399" w:rsidRDefault="00ED2E3B" w:rsidP="00ED2E3B">
      <w:pPr>
        <w:pStyle w:val="Zkladntext"/>
        <w:spacing w:after="0" w:line="240" w:lineRule="auto"/>
        <w:ind w:hanging="284"/>
        <w:jc w:val="both"/>
        <w:rPr>
          <w:rFonts w:ascii="Arial" w:hAnsi="Arial" w:cs="Arial"/>
        </w:rPr>
      </w:pPr>
      <w:r>
        <w:rPr>
          <w:rFonts w:ascii="Arial" w:hAnsi="Arial" w:cs="Arial"/>
        </w:rPr>
        <w:t xml:space="preserve">4.  </w:t>
      </w:r>
      <w:r w:rsidR="00BF0399" w:rsidRPr="0051751E">
        <w:rPr>
          <w:rFonts w:ascii="Arial" w:hAnsi="Arial" w:cs="Arial"/>
        </w:rPr>
        <w:t xml:space="preserve">Zhotovitel poskytuje podle této Smlouvy záruku na řádné provedení díla dle čl. II. Smlouvy,  použití bezvadných materiálů, výrobků a zařízení schválených pro provozování v ČR </w:t>
      </w:r>
      <w:r w:rsidR="00BF0399" w:rsidRPr="0051751E">
        <w:rPr>
          <w:rFonts w:ascii="Arial" w:hAnsi="Arial" w:cs="Arial"/>
          <w:b/>
          <w:bCs/>
        </w:rPr>
        <w:t xml:space="preserve">v délce </w:t>
      </w:r>
      <w:r w:rsidR="00BF0399" w:rsidRPr="0051751E">
        <w:rPr>
          <w:rFonts w:ascii="Arial" w:hAnsi="Arial" w:cs="Arial"/>
          <w:b/>
          <w:bCs/>
        </w:rPr>
        <w:lastRenderedPageBreak/>
        <w:t>10 let ode dne řádného převzetí díla objednatelem</w:t>
      </w:r>
      <w:r w:rsidR="00BF0399" w:rsidRPr="0051751E">
        <w:rPr>
          <w:rFonts w:ascii="Arial" w:hAnsi="Arial" w:cs="Arial"/>
        </w:rPr>
        <w:t xml:space="preserve">, tj. bez vad a nedodělků. V případě uplatňování jiné záruční lhůty, např. u některých prvků technického vybavení, kde je záruka stanovena konkrétními výrobci jednotlivých zařízení, předloží zhotovitel při předání díla seznam výrobků / materiálů se zkrácenou záruční dobou. V případě, že toto zhotovitel nepředloží, platí na celý rozsah díla záruční lhůta výše uvedená. </w:t>
      </w:r>
    </w:p>
    <w:p w:rsidR="00ED2E3B" w:rsidRPr="0051751E" w:rsidRDefault="00ED2E3B" w:rsidP="00ED2E3B">
      <w:pPr>
        <w:pStyle w:val="Zkladntext"/>
        <w:spacing w:after="0" w:line="240" w:lineRule="auto"/>
        <w:ind w:hanging="357"/>
        <w:jc w:val="both"/>
        <w:rPr>
          <w:rFonts w:ascii="Arial" w:hAnsi="Arial" w:cs="Arial"/>
        </w:rPr>
      </w:pPr>
    </w:p>
    <w:p w:rsidR="00BF0399" w:rsidRPr="0051751E" w:rsidRDefault="00ED2E3B" w:rsidP="00E40668">
      <w:pPr>
        <w:pStyle w:val="Zkladntext"/>
        <w:spacing w:after="0" w:line="240" w:lineRule="auto"/>
        <w:ind w:left="357" w:hanging="641"/>
        <w:jc w:val="both"/>
        <w:rPr>
          <w:rFonts w:ascii="Arial" w:hAnsi="Arial" w:cs="Arial"/>
        </w:rPr>
      </w:pPr>
      <w:r>
        <w:rPr>
          <w:rFonts w:ascii="Arial" w:hAnsi="Arial" w:cs="Arial"/>
        </w:rPr>
        <w:t xml:space="preserve">5. </w:t>
      </w:r>
      <w:r w:rsidR="00BF0399" w:rsidRPr="0051751E">
        <w:rPr>
          <w:rFonts w:ascii="Arial" w:hAnsi="Arial" w:cs="Arial"/>
        </w:rPr>
        <w:t>Životnost předaného modelu města činí 20 let od předá</w:t>
      </w:r>
      <w:r w:rsidR="00D33C15" w:rsidRPr="0051751E">
        <w:rPr>
          <w:rFonts w:ascii="Arial" w:hAnsi="Arial" w:cs="Arial"/>
        </w:rPr>
        <w:t>ní díla objednateli</w:t>
      </w:r>
      <w:r w:rsidR="00BF0399" w:rsidRPr="0051751E">
        <w:rPr>
          <w:rFonts w:ascii="Arial" w:hAnsi="Arial" w:cs="Arial"/>
        </w:rPr>
        <w:t>.</w:t>
      </w:r>
    </w:p>
    <w:p w:rsidR="00ED2E3B" w:rsidRDefault="00ED2E3B" w:rsidP="00E40668">
      <w:pPr>
        <w:pStyle w:val="Zkladntext"/>
        <w:spacing w:after="0" w:line="240" w:lineRule="auto"/>
        <w:ind w:left="357" w:hanging="641"/>
        <w:jc w:val="both"/>
        <w:rPr>
          <w:rFonts w:ascii="Arial" w:hAnsi="Arial" w:cs="Arial"/>
        </w:rPr>
      </w:pPr>
    </w:p>
    <w:p w:rsidR="00BF0399" w:rsidRPr="0051751E" w:rsidRDefault="00ED2E3B" w:rsidP="00E40668">
      <w:pPr>
        <w:pStyle w:val="Zkladntext"/>
        <w:spacing w:after="0" w:line="240" w:lineRule="auto"/>
        <w:ind w:left="357" w:hanging="641"/>
        <w:jc w:val="both"/>
        <w:rPr>
          <w:rFonts w:ascii="Arial" w:hAnsi="Arial" w:cs="Arial"/>
        </w:rPr>
      </w:pPr>
      <w:r>
        <w:rPr>
          <w:rFonts w:ascii="Arial" w:hAnsi="Arial" w:cs="Arial"/>
        </w:rPr>
        <w:t xml:space="preserve">6. </w:t>
      </w:r>
      <w:r w:rsidR="00BF0399" w:rsidRPr="0051751E">
        <w:rPr>
          <w:rFonts w:ascii="Arial" w:hAnsi="Arial" w:cs="Arial"/>
        </w:rPr>
        <w:t xml:space="preserve">Na vyzvání objednatele odstraní zhotovitel v záruční době všechny závady díla. </w:t>
      </w:r>
    </w:p>
    <w:p w:rsidR="00893E13" w:rsidRPr="0051751E" w:rsidRDefault="00893E13" w:rsidP="00C41D9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sz w:val="22"/>
          <w:szCs w:val="22"/>
        </w:rPr>
      </w:pPr>
    </w:p>
    <w:p w:rsidR="00A24AEC" w:rsidRPr="0051751E" w:rsidRDefault="00A24AEC" w:rsidP="009A581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Článek 6.</w:t>
      </w:r>
    </w:p>
    <w:p w:rsidR="00A24AEC" w:rsidRPr="0051751E" w:rsidRDefault="009A5810" w:rsidP="009A5810">
      <w:pPr>
        <w:pStyle w:val="Zkladntext2"/>
        <w:tabs>
          <w:tab w:val="left" w:pos="9070"/>
        </w:tabs>
        <w:spacing w:after="0" w:line="240" w:lineRule="auto"/>
        <w:ind w:right="866"/>
        <w:jc w:val="center"/>
        <w:rPr>
          <w:b/>
          <w:sz w:val="22"/>
          <w:szCs w:val="22"/>
        </w:rPr>
      </w:pPr>
      <w:r w:rsidRPr="0051751E">
        <w:rPr>
          <w:b/>
          <w:sz w:val="22"/>
          <w:szCs w:val="22"/>
        </w:rPr>
        <w:t xml:space="preserve">               S</w:t>
      </w:r>
      <w:r w:rsidR="00C45DC0" w:rsidRPr="0051751E">
        <w:rPr>
          <w:b/>
          <w:sz w:val="22"/>
          <w:szCs w:val="22"/>
        </w:rPr>
        <w:t>mluvní pokuty</w:t>
      </w:r>
    </w:p>
    <w:p w:rsidR="006C7AB0" w:rsidRPr="0051751E" w:rsidRDefault="006C7AB0" w:rsidP="00A24AEC">
      <w:pPr>
        <w:pStyle w:val="Zkladntext2"/>
        <w:tabs>
          <w:tab w:val="left" w:pos="9070"/>
        </w:tabs>
        <w:spacing w:after="0" w:line="240" w:lineRule="auto"/>
        <w:ind w:right="866"/>
        <w:jc w:val="center"/>
        <w:rPr>
          <w:b/>
          <w:sz w:val="22"/>
          <w:szCs w:val="22"/>
        </w:rPr>
      </w:pPr>
    </w:p>
    <w:p w:rsidR="004035CC" w:rsidRPr="0051751E" w:rsidRDefault="004035CC" w:rsidP="00E40668">
      <w:pPr>
        <w:pStyle w:val="rtfbr"/>
        <w:numPr>
          <w:ilvl w:val="0"/>
          <w:numId w:val="7"/>
        </w:numPr>
        <w:tabs>
          <w:tab w:val="clear" w:pos="900"/>
          <w:tab w:val="left" w:pos="9070"/>
          <w:tab w:val="left" w:pos="9217"/>
        </w:tabs>
        <w:spacing w:before="0" w:beforeAutospacing="0" w:after="120" w:afterAutospacing="0"/>
        <w:ind w:left="0" w:hanging="284"/>
        <w:jc w:val="both"/>
        <w:rPr>
          <w:rFonts w:ascii="Arial" w:hAnsi="Arial" w:cs="Arial"/>
          <w:sz w:val="22"/>
          <w:szCs w:val="22"/>
        </w:rPr>
      </w:pPr>
      <w:r w:rsidRPr="0051751E">
        <w:rPr>
          <w:rFonts w:ascii="Arial" w:hAnsi="Arial" w:cs="Arial"/>
          <w:sz w:val="22"/>
          <w:szCs w:val="22"/>
        </w:rPr>
        <w:t>V případě, že zhotovitel nedodrží dobu plnění díla, popř. jeho části, sjednané v této smlouvě, uhradí objednateli smluvní pokutu ve výši 0,5% z celkové ceny díla, popř. jeho části (v případě, že bude ve zpoždění s předáním části díla), za každý kalendářní den zpoždění. Tím však jeho povinnost splnit dílo nebo jeho část ve sjednaném rozsahu není dotčena a dílo musí provést v dodatečně zhotovitelem stanovené přiměřené lhůtě. Dobu plnění je možné upravit dohodou smluvních stran.</w:t>
      </w:r>
      <w:r w:rsidRPr="0051751E">
        <w:rPr>
          <w:rFonts w:ascii="Arial" w:hAnsi="Arial" w:cs="Arial"/>
          <w:sz w:val="22"/>
          <w:szCs w:val="22"/>
        </w:rPr>
        <w:tab/>
      </w:r>
    </w:p>
    <w:p w:rsidR="004035CC" w:rsidRPr="0051751E" w:rsidRDefault="004035CC" w:rsidP="00E40668">
      <w:pPr>
        <w:pStyle w:val="rtfbr"/>
        <w:numPr>
          <w:ilvl w:val="0"/>
          <w:numId w:val="7"/>
        </w:numPr>
        <w:tabs>
          <w:tab w:val="clear" w:pos="900"/>
          <w:tab w:val="num" w:pos="360"/>
          <w:tab w:val="left" w:pos="9070"/>
          <w:tab w:val="left" w:pos="9217"/>
        </w:tabs>
        <w:spacing w:before="0" w:beforeAutospacing="0" w:after="120" w:afterAutospacing="0"/>
        <w:ind w:left="0" w:hanging="284"/>
        <w:jc w:val="both"/>
        <w:rPr>
          <w:rFonts w:ascii="Arial" w:hAnsi="Arial" w:cs="Arial"/>
          <w:sz w:val="22"/>
          <w:szCs w:val="22"/>
        </w:rPr>
      </w:pPr>
      <w:r w:rsidRPr="0051751E">
        <w:rPr>
          <w:rFonts w:ascii="Arial" w:hAnsi="Arial" w:cs="Arial"/>
          <w:sz w:val="22"/>
          <w:szCs w:val="22"/>
        </w:rPr>
        <w:t xml:space="preserve">V případě dodání vadného díla uhradí zhotovitel objednateli smluvní pokutu ve výši </w:t>
      </w:r>
      <w:r w:rsidR="00430D8D">
        <w:rPr>
          <w:rFonts w:ascii="Arial" w:hAnsi="Arial" w:cs="Arial"/>
          <w:sz w:val="22"/>
          <w:szCs w:val="22"/>
        </w:rPr>
        <w:t xml:space="preserve">1000,- za každou vadu. </w:t>
      </w:r>
      <w:r w:rsidRPr="0051751E">
        <w:rPr>
          <w:rFonts w:ascii="Arial" w:hAnsi="Arial" w:cs="Arial"/>
          <w:sz w:val="22"/>
          <w:szCs w:val="22"/>
        </w:rPr>
        <w:t xml:space="preserve">Dále je zhotovitel povinen uhradit objednateli uvedenou smluvní </w:t>
      </w:r>
      <w:r w:rsidR="00B43E73" w:rsidRPr="0051751E">
        <w:rPr>
          <w:rFonts w:ascii="Arial" w:hAnsi="Arial" w:cs="Arial"/>
          <w:sz w:val="22"/>
          <w:szCs w:val="22"/>
        </w:rPr>
        <w:t>pokutu, pokud bude zjištěno, že </w:t>
      </w:r>
      <w:r w:rsidRPr="0051751E">
        <w:rPr>
          <w:rFonts w:ascii="Arial" w:hAnsi="Arial" w:cs="Arial"/>
          <w:sz w:val="22"/>
          <w:szCs w:val="22"/>
        </w:rPr>
        <w:t>porušil svoje povinnosti uvedené v této smlouvě.</w:t>
      </w:r>
    </w:p>
    <w:p w:rsidR="004035CC" w:rsidRPr="0051751E" w:rsidRDefault="004035CC" w:rsidP="00E40668">
      <w:pPr>
        <w:pStyle w:val="rtfbr"/>
        <w:numPr>
          <w:ilvl w:val="0"/>
          <w:numId w:val="7"/>
        </w:numPr>
        <w:tabs>
          <w:tab w:val="clear" w:pos="900"/>
          <w:tab w:val="num" w:pos="360"/>
          <w:tab w:val="left" w:pos="9070"/>
          <w:tab w:val="left" w:pos="9217"/>
        </w:tabs>
        <w:spacing w:before="0" w:beforeAutospacing="0" w:after="120" w:afterAutospacing="0"/>
        <w:ind w:left="0" w:hanging="284"/>
        <w:jc w:val="both"/>
        <w:rPr>
          <w:rFonts w:ascii="Arial" w:hAnsi="Arial" w:cs="Arial"/>
          <w:sz w:val="22"/>
          <w:szCs w:val="22"/>
        </w:rPr>
      </w:pPr>
      <w:r w:rsidRPr="0051751E">
        <w:rPr>
          <w:rFonts w:ascii="Arial" w:hAnsi="Arial" w:cs="Arial"/>
          <w:sz w:val="22"/>
          <w:szCs w:val="22"/>
        </w:rPr>
        <w:t xml:space="preserve">V případě prodlení objednatele s placením faktury uhradí objednatel zhotoviteli </w:t>
      </w:r>
      <w:r w:rsidR="004D13C0" w:rsidRPr="0051751E">
        <w:rPr>
          <w:rFonts w:ascii="Arial" w:hAnsi="Arial" w:cs="Arial"/>
          <w:sz w:val="22"/>
          <w:szCs w:val="22"/>
        </w:rPr>
        <w:t>smluvní pokutu ve výši 0,5 % z </w:t>
      </w:r>
      <w:r w:rsidRPr="0051751E">
        <w:rPr>
          <w:rFonts w:ascii="Arial" w:hAnsi="Arial" w:cs="Arial"/>
          <w:sz w:val="22"/>
          <w:szCs w:val="22"/>
        </w:rPr>
        <w:t xml:space="preserve">nezaplacené částky </w:t>
      </w:r>
      <w:r w:rsidR="009C6049" w:rsidRPr="0051751E">
        <w:rPr>
          <w:rFonts w:ascii="Arial" w:hAnsi="Arial" w:cs="Arial"/>
          <w:sz w:val="22"/>
          <w:szCs w:val="22"/>
        </w:rPr>
        <w:t xml:space="preserve">za </w:t>
      </w:r>
      <w:r w:rsidRPr="0051751E">
        <w:rPr>
          <w:rFonts w:ascii="Arial" w:hAnsi="Arial" w:cs="Arial"/>
          <w:sz w:val="22"/>
          <w:szCs w:val="22"/>
        </w:rPr>
        <w:t>každý den prodlení.</w:t>
      </w:r>
    </w:p>
    <w:p w:rsidR="00A24AEC" w:rsidRPr="0051751E" w:rsidRDefault="004035CC" w:rsidP="00E40668">
      <w:pPr>
        <w:pStyle w:val="rtfbr"/>
        <w:numPr>
          <w:ilvl w:val="0"/>
          <w:numId w:val="7"/>
        </w:numPr>
        <w:tabs>
          <w:tab w:val="clear" w:pos="900"/>
          <w:tab w:val="num" w:pos="360"/>
          <w:tab w:val="left" w:pos="9070"/>
          <w:tab w:val="left" w:pos="9217"/>
        </w:tabs>
        <w:spacing w:before="0" w:beforeAutospacing="0" w:after="0" w:afterAutospacing="0"/>
        <w:ind w:left="0" w:hanging="284"/>
        <w:jc w:val="both"/>
        <w:rPr>
          <w:rFonts w:ascii="Arial" w:hAnsi="Arial" w:cs="Arial"/>
          <w:sz w:val="22"/>
          <w:szCs w:val="22"/>
        </w:rPr>
      </w:pPr>
      <w:r w:rsidRPr="0051751E">
        <w:rPr>
          <w:rFonts w:ascii="Arial" w:hAnsi="Arial" w:cs="Arial"/>
          <w:sz w:val="22"/>
          <w:szCs w:val="22"/>
        </w:rPr>
        <w:t>Smluvní pokuty sjednané touto smlouvou hradí povinná strana nezávisle na tom, zda a v jaké výši vznikne druhé straně v této souvislosti škoda.</w:t>
      </w:r>
    </w:p>
    <w:p w:rsidR="00FB3559" w:rsidRPr="0051751E" w:rsidRDefault="00FB3559" w:rsidP="00ED2E3B">
      <w:pPr>
        <w:pStyle w:val="rtfbr"/>
        <w:tabs>
          <w:tab w:val="left" w:pos="9070"/>
          <w:tab w:val="left" w:pos="9217"/>
        </w:tabs>
        <w:spacing w:before="0" w:beforeAutospacing="0" w:after="0" w:afterAutospacing="0"/>
        <w:ind w:hanging="357"/>
        <w:jc w:val="both"/>
        <w:rPr>
          <w:rFonts w:ascii="Arial" w:hAnsi="Arial" w:cs="Arial"/>
          <w:sz w:val="22"/>
          <w:szCs w:val="22"/>
        </w:rPr>
      </w:pPr>
    </w:p>
    <w:p w:rsidR="00242393" w:rsidRPr="0051751E" w:rsidRDefault="00242393" w:rsidP="00242393">
      <w:pPr>
        <w:pStyle w:val="Zkladntext"/>
        <w:spacing w:after="0"/>
        <w:jc w:val="center"/>
        <w:rPr>
          <w:rFonts w:ascii="Arial" w:hAnsi="Arial" w:cs="Arial"/>
          <w:b/>
          <w:bCs/>
          <w:i/>
          <w:iCs/>
        </w:rPr>
      </w:pPr>
      <w:r w:rsidRPr="0051751E">
        <w:rPr>
          <w:rFonts w:ascii="Arial" w:hAnsi="Arial" w:cs="Arial"/>
          <w:b/>
          <w:bCs/>
          <w:i/>
          <w:iCs/>
        </w:rPr>
        <w:t>Článek XII.</w:t>
      </w:r>
    </w:p>
    <w:p w:rsidR="00242393" w:rsidRPr="0051751E" w:rsidRDefault="00242393" w:rsidP="00242393">
      <w:pPr>
        <w:pStyle w:val="Zkladntext"/>
        <w:spacing w:after="0"/>
        <w:jc w:val="center"/>
        <w:rPr>
          <w:rFonts w:ascii="Arial" w:hAnsi="Arial" w:cs="Arial"/>
        </w:rPr>
      </w:pPr>
      <w:r w:rsidRPr="0051751E">
        <w:rPr>
          <w:rFonts w:ascii="Arial" w:hAnsi="Arial" w:cs="Arial"/>
          <w:b/>
          <w:bCs/>
          <w:caps/>
        </w:rPr>
        <w:t>Odstoupení od smlouvy</w:t>
      </w:r>
    </w:p>
    <w:p w:rsidR="00242393" w:rsidRPr="0051751E" w:rsidRDefault="00242393" w:rsidP="00ED2E3B">
      <w:pPr>
        <w:pStyle w:val="Zkladntext"/>
        <w:spacing w:after="0"/>
        <w:ind w:hanging="357"/>
        <w:jc w:val="both"/>
        <w:rPr>
          <w:rFonts w:ascii="Arial" w:hAnsi="Arial" w:cs="Arial"/>
          <w:b/>
          <w:bCs/>
          <w:color w:val="FFFFFF"/>
          <w:u w:val="dash"/>
        </w:rPr>
      </w:pPr>
      <w:r w:rsidRPr="0051751E">
        <w:rPr>
          <w:rFonts w:ascii="Arial" w:hAnsi="Arial" w:cs="Arial"/>
          <w:b/>
          <w:bCs/>
          <w:color w:val="FFFFFF"/>
          <w:u w:val="dash"/>
        </w:rPr>
        <w:t>Odstoupení od smlouvy</w:t>
      </w:r>
    </w:p>
    <w:p w:rsidR="00242393" w:rsidRPr="0051751E" w:rsidRDefault="00242393" w:rsidP="00E40668">
      <w:pPr>
        <w:pStyle w:val="Zkladntext"/>
        <w:numPr>
          <w:ilvl w:val="0"/>
          <w:numId w:val="21"/>
        </w:numPr>
        <w:tabs>
          <w:tab w:val="clear" w:pos="360"/>
          <w:tab w:val="num" w:pos="0"/>
        </w:tabs>
        <w:spacing w:after="0" w:line="240" w:lineRule="auto"/>
        <w:ind w:left="0" w:hanging="284"/>
        <w:jc w:val="both"/>
        <w:rPr>
          <w:rFonts w:ascii="Arial" w:hAnsi="Arial" w:cs="Arial"/>
        </w:rPr>
      </w:pPr>
      <w:r w:rsidRPr="0051751E">
        <w:rPr>
          <w:rFonts w:ascii="Arial" w:hAnsi="Arial" w:cs="Arial"/>
        </w:rPr>
        <w:t xml:space="preserve">Objednatel i zhotovitel je oprávněn odstoupit od Smlouvy, jestliže Zhotovitel nebo Objednatel nesplní závazky plynoucí z této Smlouvy ve lhůtách zde sjednaných a to způsobem dle § </w:t>
      </w:r>
      <w:smartTag w:uri="urn:schemas-microsoft-com:office:smarttags" w:element="metricconverter">
        <w:smartTagPr>
          <w:attr w:name="ProductID" w:val="2001 a"/>
        </w:smartTagPr>
        <w:r w:rsidRPr="0051751E">
          <w:rPr>
            <w:rFonts w:ascii="Arial" w:hAnsi="Arial" w:cs="Arial"/>
          </w:rPr>
          <w:t>2001 a</w:t>
        </w:r>
      </w:smartTag>
      <w:r w:rsidRPr="0051751E">
        <w:rPr>
          <w:rFonts w:ascii="Arial" w:hAnsi="Arial" w:cs="Arial"/>
        </w:rPr>
        <w:t xml:space="preserve"> násl. občanského zákoníku, v platném znění.</w:t>
      </w:r>
    </w:p>
    <w:p w:rsidR="00242393" w:rsidRPr="0051751E" w:rsidRDefault="00242393" w:rsidP="00E40668">
      <w:pPr>
        <w:pStyle w:val="Zkladntext"/>
        <w:tabs>
          <w:tab w:val="num" w:pos="0"/>
        </w:tabs>
        <w:spacing w:after="0"/>
        <w:ind w:hanging="284"/>
        <w:jc w:val="both"/>
        <w:rPr>
          <w:rFonts w:ascii="Arial" w:hAnsi="Arial" w:cs="Arial"/>
        </w:rPr>
      </w:pPr>
    </w:p>
    <w:p w:rsidR="00242393" w:rsidRPr="0051751E" w:rsidRDefault="00242393" w:rsidP="00E40668">
      <w:pPr>
        <w:pStyle w:val="Zkladntext"/>
        <w:numPr>
          <w:ilvl w:val="0"/>
          <w:numId w:val="21"/>
        </w:numPr>
        <w:tabs>
          <w:tab w:val="clear" w:pos="360"/>
          <w:tab w:val="num" w:pos="0"/>
        </w:tabs>
        <w:spacing w:after="0" w:line="240" w:lineRule="auto"/>
        <w:ind w:left="0" w:hanging="284"/>
        <w:jc w:val="both"/>
        <w:rPr>
          <w:rFonts w:ascii="Arial" w:hAnsi="Arial" w:cs="Arial"/>
        </w:rPr>
      </w:pPr>
      <w:r w:rsidRPr="0051751E">
        <w:rPr>
          <w:rFonts w:ascii="Arial" w:hAnsi="Arial" w:cs="Arial"/>
        </w:rPr>
        <w:t>Objednatel je oprávněn odstoupit od Smlouvy, jestliže zhotovitel bude v prodlení s nedodržením termín</w:t>
      </w:r>
      <w:r w:rsidR="00D33C15" w:rsidRPr="0051751E">
        <w:rPr>
          <w:rFonts w:ascii="Arial" w:hAnsi="Arial" w:cs="Arial"/>
        </w:rPr>
        <w:t>u</w:t>
      </w:r>
      <w:r w:rsidRPr="0051751E">
        <w:rPr>
          <w:rFonts w:ascii="Arial" w:hAnsi="Arial" w:cs="Arial"/>
        </w:rPr>
        <w:t xml:space="preserve"> dokončení díla dle této Smlouvy o více než 14 dnů. Objednatel je oprávněn odstoupit od Smlouvy i tehdy, jestliže ze všech okolností je zřejmé, že zhotovitel z jakýchkoliv důvodů, které nastaly od podpisu této Smlouvy, není schopen dílo zhotovit v požadovaném termínu a kvalitě. Objednatel je v takovém případě povinen odstoupení od Smlouvy oznámit zhotoviteli písemně. Odstoupení nabývá účinnosti dnem doručení listiny o odstoupení. V těchto případech je zhotovitel povinen objednateli uhradit smluvní pokutu ve výši 20% z celkové ceny díla.  </w:t>
      </w:r>
    </w:p>
    <w:p w:rsidR="004035CC" w:rsidRPr="0051751E" w:rsidRDefault="004035CC" w:rsidP="00E40668">
      <w:pPr>
        <w:pStyle w:val="rtfbr"/>
        <w:tabs>
          <w:tab w:val="num" w:pos="0"/>
          <w:tab w:val="left" w:pos="9070"/>
          <w:tab w:val="left" w:pos="9217"/>
        </w:tabs>
        <w:spacing w:before="0" w:beforeAutospacing="0" w:after="0" w:afterAutospacing="0"/>
        <w:ind w:hanging="284"/>
        <w:jc w:val="both"/>
        <w:rPr>
          <w:rFonts w:ascii="Arial" w:hAnsi="Arial" w:cs="Arial"/>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sz w:val="22"/>
          <w:szCs w:val="22"/>
        </w:rPr>
      </w:pPr>
      <w:r w:rsidRPr="0051751E">
        <w:rPr>
          <w:rFonts w:ascii="Arial" w:hAnsi="Arial"/>
          <w:b/>
          <w:sz w:val="22"/>
          <w:szCs w:val="22"/>
        </w:rPr>
        <w:t>Článek 7.</w:t>
      </w:r>
    </w:p>
    <w:p w:rsidR="00A24AEC" w:rsidRPr="0051751E" w:rsidRDefault="002D10A1"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sz w:val="22"/>
          <w:szCs w:val="22"/>
        </w:rPr>
      </w:pPr>
      <w:r w:rsidRPr="0051751E">
        <w:rPr>
          <w:rFonts w:ascii="Arial" w:hAnsi="Arial"/>
          <w:b/>
          <w:sz w:val="22"/>
          <w:szCs w:val="22"/>
        </w:rPr>
        <w:t>Vzájemné práva a povinnosti</w:t>
      </w:r>
    </w:p>
    <w:p w:rsidR="006C7AB0" w:rsidRPr="0051751E" w:rsidRDefault="006C7AB0"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center"/>
        <w:rPr>
          <w:rFonts w:ascii="Arial" w:hAnsi="Arial"/>
          <w:b/>
          <w:sz w:val="22"/>
          <w:szCs w:val="22"/>
        </w:rPr>
      </w:pPr>
    </w:p>
    <w:p w:rsidR="00242393" w:rsidRDefault="00430D8D" w:rsidP="00430D8D">
      <w:pPr>
        <w:pStyle w:val="Odstavecseseznamem"/>
        <w:numPr>
          <w:ilvl w:val="0"/>
          <w:numId w:val="8"/>
        </w:numPr>
        <w:tabs>
          <w:tab w:val="clear" w:pos="360"/>
          <w:tab w:val="num" w:pos="0"/>
        </w:tabs>
        <w:ind w:left="0" w:hanging="284"/>
        <w:jc w:val="both"/>
        <w:rPr>
          <w:rFonts w:ascii="Arial" w:hAnsi="Arial" w:cs="Arial"/>
          <w:sz w:val="22"/>
          <w:szCs w:val="22"/>
        </w:rPr>
      </w:pPr>
      <w:r w:rsidRPr="00430D8D">
        <w:rPr>
          <w:rFonts w:ascii="Arial" w:hAnsi="Arial" w:cs="Arial"/>
          <w:sz w:val="22"/>
          <w:szCs w:val="22"/>
        </w:rPr>
        <w:t xml:space="preserve">Vlastnické právo k předmětu </w:t>
      </w:r>
      <w:r>
        <w:rPr>
          <w:rFonts w:ascii="Arial" w:hAnsi="Arial" w:cs="Arial"/>
          <w:sz w:val="22"/>
          <w:szCs w:val="22"/>
        </w:rPr>
        <w:t>plnění</w:t>
      </w:r>
      <w:r w:rsidRPr="00430D8D">
        <w:rPr>
          <w:rFonts w:ascii="Arial" w:hAnsi="Arial" w:cs="Arial"/>
          <w:sz w:val="22"/>
          <w:szCs w:val="22"/>
        </w:rPr>
        <w:t xml:space="preserve"> přechází na objednatele okamžikem</w:t>
      </w:r>
      <w:r>
        <w:rPr>
          <w:rFonts w:ascii="Arial" w:hAnsi="Arial" w:cs="Arial"/>
          <w:sz w:val="22"/>
          <w:szCs w:val="22"/>
        </w:rPr>
        <w:t xml:space="preserve"> bezvadného</w:t>
      </w:r>
      <w:r w:rsidRPr="00430D8D">
        <w:rPr>
          <w:rFonts w:ascii="Arial" w:hAnsi="Arial" w:cs="Arial"/>
          <w:sz w:val="22"/>
          <w:szCs w:val="22"/>
        </w:rPr>
        <w:t xml:space="preserve"> předání  předmětu smlouvy. Objednatel současně s vlastnickým právem získává i oprávnění užít tyto předměty jako autorské dílo, a to se všemi způsoby užití autorského díla bez omezení. </w:t>
      </w:r>
      <w:r w:rsidRPr="00430D8D">
        <w:rPr>
          <w:rFonts w:ascii="Arial" w:hAnsi="Arial" w:cs="Arial"/>
          <w:sz w:val="22"/>
          <w:szCs w:val="22"/>
        </w:rPr>
        <w:lastRenderedPageBreak/>
        <w:t>Odměna za tuto licenci je zahrnuta v ceně za předmět smlouvy a licence je udělována jako výhradní po dobu trvání autorských majetkových práv k jednotlivým dílům.</w:t>
      </w:r>
    </w:p>
    <w:p w:rsidR="00430D8D" w:rsidRPr="00430D8D" w:rsidRDefault="00430D8D" w:rsidP="00430D8D">
      <w:pPr>
        <w:pStyle w:val="Odstavecseseznamem"/>
        <w:ind w:left="0"/>
        <w:jc w:val="both"/>
        <w:rPr>
          <w:rFonts w:ascii="Arial" w:hAnsi="Arial" w:cs="Arial"/>
          <w:sz w:val="22"/>
          <w:szCs w:val="22"/>
        </w:rPr>
      </w:pPr>
    </w:p>
    <w:p w:rsidR="00EE6B28" w:rsidRPr="0051751E" w:rsidRDefault="00EE6B28" w:rsidP="00E40668">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Smluvní strany jsou oprávněny tuto smlouvu vypovědět bez udání důvodu s výpovědní dobou 1 měsíc ode dne doručení výpovědi druhé smluvní straně.</w:t>
      </w:r>
    </w:p>
    <w:p w:rsidR="00755038" w:rsidRPr="0051751E" w:rsidRDefault="00755038" w:rsidP="00E40668">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S výjimkou plnění této smlouvy se obě strany zavazují neduplikovat žádným způsobem důvěrné informace druhé strany, nepředat je třetí straně ani svým vlastním zaměstnancům a zástupcům s výjimkou těch, kteří s nimi potřebují být seznámeni, aby mohla být smlouva splněna. V případě plnění této smlouvy se smluvní strany zavazují činit tak vždy jen v nezbytně nutném rozsahu. Obě strany se zároveň zavazují nepoužít důvěrné informace druhé strany jinak než za účelem plnění smlouvy.</w:t>
      </w:r>
    </w:p>
    <w:p w:rsidR="00755038" w:rsidRPr="0051751E" w:rsidRDefault="00755038" w:rsidP="00E40668">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 xml:space="preserve">Nedohodnou-li se smluvní strany výslovně jinak, považují se za důvěrné implicitně </w:t>
      </w:r>
      <w:r w:rsidR="004D13C0" w:rsidRPr="0051751E">
        <w:rPr>
          <w:rFonts w:ascii="Arial" w:hAnsi="Arial"/>
          <w:sz w:val="22"/>
          <w:szCs w:val="22"/>
        </w:rPr>
        <w:t>všechny informace, které jsou a </w:t>
      </w:r>
      <w:r w:rsidRPr="0051751E">
        <w:rPr>
          <w:rFonts w:ascii="Arial" w:hAnsi="Arial"/>
          <w:sz w:val="22"/>
          <w:szCs w:val="22"/>
        </w:rPr>
        <w:t>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w:t>
      </w:r>
      <w:r w:rsidR="004D13C0" w:rsidRPr="0051751E">
        <w:rPr>
          <w:rFonts w:ascii="Arial" w:hAnsi="Arial"/>
          <w:sz w:val="22"/>
          <w:szCs w:val="22"/>
        </w:rPr>
        <w:t>, o </w:t>
      </w:r>
      <w:r w:rsidRPr="0051751E">
        <w:rPr>
          <w:rFonts w:ascii="Arial" w:hAnsi="Arial"/>
          <w:sz w:val="22"/>
          <w:szCs w:val="22"/>
        </w:rPr>
        <w:t xml:space="preserve">vztazích s obchodními partnery, o pracovněprávních otázkách a všechny další informace, jejichž zveřejnění přijímající stranou by předávající straně mohlo způsobit škodu, nebo jejichž zveřejnění předávající strana výslovně zakázala. Smluvní partneři objednatele mají právo na informace, i když jsou považovány za důvěrné podle této smlouvy, a to v nezbytně nutném rozsahu za účelem úspěšné realizace předmětu této smlouvy a nezávislého posuzování průběhu plnění předmětu této smlouvy. Smluvní partneři jsou povinni se v okamžiku získání důvěrných informací řídit povinnostmi při nakládání s těmito informacemi jako objednatel. </w:t>
      </w:r>
    </w:p>
    <w:p w:rsidR="00755038" w:rsidRPr="0051751E" w:rsidRDefault="00755038" w:rsidP="00E40668">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Bez ohledu na výše uvedená ustanovení se za důvěrné nepovažují informace, které se staly oprávněně veřejně známými, aniž by to zavinila záměrně či opomenutím přijímající strana.</w:t>
      </w:r>
    </w:p>
    <w:p w:rsidR="00755038" w:rsidRPr="0051751E" w:rsidRDefault="00755038" w:rsidP="00E40668">
      <w:pPr>
        <w:pStyle w:val="Normln1"/>
        <w:numPr>
          <w:ilvl w:val="0"/>
          <w:numId w:val="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 xml:space="preserve">Ustanovení tohoto článku není dotčeno ukončením platnosti a účinnosti smlouvy z jakéhokoliv </w:t>
      </w:r>
      <w:r w:rsidR="00E40668">
        <w:rPr>
          <w:rFonts w:ascii="Arial" w:hAnsi="Arial"/>
          <w:sz w:val="22"/>
          <w:szCs w:val="22"/>
        </w:rPr>
        <w:t>důvodu.</w:t>
      </w:r>
    </w:p>
    <w:p w:rsidR="00FB5311" w:rsidRDefault="00FB5311" w:rsidP="00E40668">
      <w:pPr>
        <w:pStyle w:val="Odstavecseseznamem"/>
        <w:numPr>
          <w:ilvl w:val="0"/>
          <w:numId w:val="8"/>
        </w:numPr>
        <w:ind w:left="0" w:hanging="284"/>
        <w:jc w:val="both"/>
        <w:rPr>
          <w:rFonts w:ascii="Arial" w:hAnsi="Arial" w:cs="Arial"/>
          <w:sz w:val="22"/>
          <w:szCs w:val="22"/>
        </w:rPr>
      </w:pPr>
      <w:r w:rsidRPr="0051751E">
        <w:rPr>
          <w:rFonts w:ascii="Arial" w:hAnsi="Arial" w:cs="Arial"/>
          <w:sz w:val="22"/>
          <w:szCs w:val="22"/>
        </w:rPr>
        <w:t>Dodavatel je povinen uchovávat veškerou dokumentaci související s realizací projektu včetně účetních dokladů minimálně do konce roku 202</w:t>
      </w:r>
      <w:r w:rsidR="00242393" w:rsidRPr="0051751E">
        <w:rPr>
          <w:rFonts w:ascii="Arial" w:hAnsi="Arial" w:cs="Arial"/>
          <w:sz w:val="22"/>
          <w:szCs w:val="22"/>
        </w:rPr>
        <w:t>9</w:t>
      </w:r>
      <w:r w:rsidRPr="0051751E">
        <w:rPr>
          <w:rFonts w:ascii="Arial" w:hAnsi="Arial" w:cs="Arial"/>
          <w:sz w:val="22"/>
          <w:szCs w:val="22"/>
        </w:rPr>
        <w:t>. Pokud je v českých právních předpisech stanovena lhůta delší, musí ji žadatel/příjemce použít.</w:t>
      </w:r>
    </w:p>
    <w:p w:rsidR="00381450" w:rsidRPr="00381450" w:rsidRDefault="00381450" w:rsidP="00381450">
      <w:pPr>
        <w:pStyle w:val="Odstavecseseznamem"/>
        <w:numPr>
          <w:ilvl w:val="0"/>
          <w:numId w:val="8"/>
        </w:numPr>
        <w:tabs>
          <w:tab w:val="clear" w:pos="360"/>
          <w:tab w:val="num" w:pos="0"/>
        </w:tabs>
        <w:ind w:left="0" w:hanging="284"/>
        <w:jc w:val="both"/>
        <w:rPr>
          <w:rFonts w:ascii="Arial" w:hAnsi="Arial" w:cs="Arial"/>
          <w:sz w:val="22"/>
          <w:szCs w:val="22"/>
        </w:rPr>
      </w:pPr>
      <w:r w:rsidRPr="00381450">
        <w:rPr>
          <w:rFonts w:ascii="Arial" w:hAnsi="Arial" w:cs="Arial"/>
          <w:sz w:val="22"/>
          <w:szCs w:val="22"/>
        </w:rPr>
        <w:t>Zhotovitel nesmí objednatelem mu poskytnutá data a údaje půjčovat, kopírovat nebo reprodukovat pro jiné účely než jsou definované touto smlouvou o dílo a převádět smluvní vztah na třetí osoby bez předchozího souhlasu objednatele.</w:t>
      </w:r>
    </w:p>
    <w:p w:rsidR="00381450" w:rsidRPr="00381450" w:rsidRDefault="00430D8D" w:rsidP="00381450">
      <w:pPr>
        <w:pStyle w:val="Odstavecseseznamem"/>
        <w:numPr>
          <w:ilvl w:val="0"/>
          <w:numId w:val="8"/>
        </w:numPr>
        <w:tabs>
          <w:tab w:val="clear" w:pos="360"/>
          <w:tab w:val="num" w:pos="0"/>
        </w:tabs>
        <w:ind w:left="0" w:hanging="284"/>
        <w:jc w:val="both"/>
        <w:rPr>
          <w:rFonts w:ascii="Arial" w:hAnsi="Arial" w:cs="Arial"/>
          <w:sz w:val="22"/>
          <w:szCs w:val="22"/>
        </w:rPr>
      </w:pPr>
      <w:r>
        <w:rPr>
          <w:rFonts w:ascii="Arial" w:hAnsi="Arial" w:cs="Arial"/>
          <w:sz w:val="22"/>
          <w:szCs w:val="22"/>
        </w:rPr>
        <w:t>Žádná č</w:t>
      </w:r>
      <w:r w:rsidR="00381450" w:rsidRPr="00381450">
        <w:rPr>
          <w:rFonts w:ascii="Arial" w:hAnsi="Arial" w:cs="Arial"/>
          <w:sz w:val="22"/>
          <w:szCs w:val="22"/>
        </w:rPr>
        <w:t xml:space="preserve">ást díla ani poskytnutých podkladů nesmí být žádným způsobem zhotovitelem použita pro jiné dílo, které by nevznikalo podle této smlouvy, bez předchozího písemného souhlasu objednatele. Žádná část díla ani poskytnutých podkladů nesmí být žádným způsobem zhotovitelem poskytnuta třetí osobě bez předchozího písemného souhlasu objednatele. </w:t>
      </w:r>
    </w:p>
    <w:p w:rsidR="00381450" w:rsidRDefault="00381450" w:rsidP="00381450">
      <w:pPr>
        <w:pStyle w:val="Odstavecseseznamem"/>
        <w:numPr>
          <w:ilvl w:val="0"/>
          <w:numId w:val="8"/>
        </w:numPr>
        <w:tabs>
          <w:tab w:val="clear" w:pos="360"/>
          <w:tab w:val="num" w:pos="0"/>
        </w:tabs>
        <w:ind w:left="0" w:hanging="426"/>
        <w:jc w:val="both"/>
        <w:rPr>
          <w:rFonts w:ascii="Arial" w:hAnsi="Arial" w:cs="Arial"/>
          <w:sz w:val="22"/>
          <w:szCs w:val="22"/>
        </w:rPr>
      </w:pPr>
      <w:r w:rsidRPr="00381450">
        <w:rPr>
          <w:rFonts w:ascii="Arial" w:hAnsi="Arial" w:cs="Arial"/>
          <w:sz w:val="22"/>
          <w:szCs w:val="22"/>
        </w:rPr>
        <w:t>Po ukončení platnosti a účinnosti smlouvy z jakéhokoliv důvodu je zhotovitel povinen předat objednateli veškeré originály a kopie díla. Všechny části díla, které nebudou poskytnuty objednateli, je zhotovitel povinen zničit. Tím nejsou dotčena předchozí ustanovení tohoto článku.</w:t>
      </w:r>
    </w:p>
    <w:p w:rsidR="00381450" w:rsidRDefault="00381450" w:rsidP="00381450">
      <w:pPr>
        <w:pStyle w:val="Odstavecseseznamem"/>
        <w:numPr>
          <w:ilvl w:val="0"/>
          <w:numId w:val="8"/>
        </w:numPr>
        <w:tabs>
          <w:tab w:val="clear" w:pos="360"/>
          <w:tab w:val="num" w:pos="0"/>
        </w:tabs>
        <w:ind w:left="0" w:hanging="426"/>
        <w:jc w:val="both"/>
        <w:rPr>
          <w:rFonts w:ascii="Arial" w:hAnsi="Arial" w:cs="Arial"/>
          <w:sz w:val="22"/>
          <w:szCs w:val="22"/>
        </w:rPr>
      </w:pPr>
      <w:r w:rsidRPr="00381450">
        <w:rPr>
          <w:rFonts w:ascii="Arial" w:hAnsi="Arial" w:cs="Arial"/>
          <w:sz w:val="22"/>
          <w:szCs w:val="22"/>
        </w:rPr>
        <w:t xml:space="preserve">Zhotovitel zabezpečí takový režim práce s daty a údaji, aby výše uvedené podmínky byly </w:t>
      </w:r>
      <w:r>
        <w:rPr>
          <w:rFonts w:ascii="Arial" w:hAnsi="Arial" w:cs="Arial"/>
          <w:sz w:val="22"/>
          <w:szCs w:val="22"/>
        </w:rPr>
        <w:t>d</w:t>
      </w:r>
      <w:r w:rsidRPr="00381450">
        <w:rPr>
          <w:rFonts w:ascii="Arial" w:hAnsi="Arial" w:cs="Arial"/>
          <w:sz w:val="22"/>
          <w:szCs w:val="22"/>
        </w:rPr>
        <w:t>održeny.</w:t>
      </w:r>
    </w:p>
    <w:p w:rsidR="00381450" w:rsidRPr="00381450" w:rsidRDefault="00381450" w:rsidP="00381450">
      <w:pPr>
        <w:jc w:val="both"/>
        <w:rPr>
          <w:rFonts w:ascii="Arial" w:hAnsi="Arial" w:cs="Arial"/>
        </w:rPr>
      </w:pPr>
    </w:p>
    <w:p w:rsidR="00FB5311" w:rsidRPr="0051751E" w:rsidRDefault="00FB5311" w:rsidP="00ED2E3B">
      <w:pPr>
        <w:pStyle w:val="Odstavecseseznamem"/>
        <w:ind w:left="714" w:hanging="357"/>
        <w:rPr>
          <w:rFonts w:ascii="Arial" w:hAnsi="Arial" w:cs="Arial"/>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sz w:val="22"/>
          <w:szCs w:val="22"/>
        </w:rPr>
      </w:pPr>
      <w:r w:rsidRPr="0051751E">
        <w:rPr>
          <w:rFonts w:ascii="Arial" w:hAnsi="Arial"/>
          <w:b/>
          <w:sz w:val="22"/>
          <w:szCs w:val="22"/>
        </w:rPr>
        <w:t>Článek 8.</w:t>
      </w: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sz w:val="22"/>
          <w:szCs w:val="22"/>
        </w:rPr>
      </w:pPr>
      <w:r w:rsidRPr="0051751E">
        <w:rPr>
          <w:rFonts w:ascii="Arial" w:hAnsi="Arial"/>
          <w:b/>
          <w:sz w:val="22"/>
          <w:szCs w:val="22"/>
        </w:rPr>
        <w:lastRenderedPageBreak/>
        <w:t>Ostatní ujednání</w:t>
      </w:r>
    </w:p>
    <w:p w:rsidR="006C7AB0" w:rsidRPr="0051751E" w:rsidRDefault="006C7AB0"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center"/>
        <w:rPr>
          <w:rFonts w:ascii="Arial" w:hAnsi="Arial"/>
          <w:b/>
          <w:sz w:val="22"/>
          <w:szCs w:val="22"/>
        </w:rPr>
      </w:pPr>
    </w:p>
    <w:p w:rsidR="00A24AEC" w:rsidRPr="0051751E" w:rsidRDefault="00A24AEC" w:rsidP="00E40668">
      <w:pPr>
        <w:pStyle w:val="Normln1"/>
        <w:numPr>
          <w:ilvl w:val="0"/>
          <w:numId w:val="1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 xml:space="preserve">Kvalita díla musí odpovídat sjednaným požadavkům a podkladům předaných objednatelem. </w:t>
      </w:r>
    </w:p>
    <w:p w:rsidR="004D13C0" w:rsidRPr="0051751E" w:rsidRDefault="004D13C0" w:rsidP="00E40668">
      <w:pPr>
        <w:pStyle w:val="Normln1"/>
        <w:numPr>
          <w:ilvl w:val="0"/>
          <w:numId w:val="1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Tato Smlouva může být měněna a doplňována pouze písemnými a očíslovanými dodatky, podepsanými oprávněnými zástupci smluvních stran.</w:t>
      </w:r>
      <w:r w:rsidRPr="0051751E">
        <w:rPr>
          <w:rFonts w:ascii="Arial" w:hAnsi="Arial"/>
          <w:sz w:val="22"/>
          <w:szCs w:val="22"/>
        </w:rPr>
        <w:tab/>
      </w:r>
    </w:p>
    <w:p w:rsidR="004D13C0" w:rsidRPr="0051751E" w:rsidRDefault="004D13C0" w:rsidP="00E40668">
      <w:pPr>
        <w:pStyle w:val="Normln1"/>
        <w:numPr>
          <w:ilvl w:val="0"/>
          <w:numId w:val="1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V ostatním se řídí práva a povinnosti smluvních stran příslušnými ustanoveními občanského zákoníku.</w:t>
      </w:r>
    </w:p>
    <w:p w:rsidR="009B3055" w:rsidRPr="0051751E" w:rsidRDefault="004D13C0" w:rsidP="00E40668">
      <w:pPr>
        <w:pStyle w:val="Normln1"/>
        <w:numPr>
          <w:ilvl w:val="0"/>
          <w:numId w:val="1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 xml:space="preserve">Zhotovitel bezvýhradně souhlasí se zveřejněním své identifikace a dalších parametrů této smlouvy o dílo, včetně vyplacené ceny. </w:t>
      </w:r>
    </w:p>
    <w:p w:rsidR="004D13C0" w:rsidRPr="0051751E" w:rsidRDefault="004D13C0" w:rsidP="00E40668">
      <w:pPr>
        <w:pStyle w:val="Normln1"/>
        <w:numPr>
          <w:ilvl w:val="0"/>
          <w:numId w:val="1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Tato Smlouva o dílo se vyhotovuje ve čtyřech exemplářích, z nichž jeden obdrží zhotovitel a tři objednatel.</w:t>
      </w:r>
    </w:p>
    <w:p w:rsidR="004D13C0" w:rsidRPr="0051751E" w:rsidRDefault="004D13C0" w:rsidP="00E40668">
      <w:pPr>
        <w:pStyle w:val="Normln1"/>
        <w:numPr>
          <w:ilvl w:val="0"/>
          <w:numId w:val="1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Tato Smlouva o dílo nabývá platnosti podpisem obou smluvních stran a účinnosti dnem zveřejnění v registru smluv. Smluvní strany tímto souhlasí se zveřejněním smlouvy a jej</w:t>
      </w:r>
      <w:r w:rsidR="00893E13" w:rsidRPr="0051751E">
        <w:rPr>
          <w:rFonts w:ascii="Arial" w:hAnsi="Arial"/>
          <w:sz w:val="22"/>
          <w:szCs w:val="22"/>
        </w:rPr>
        <w:t>í</w:t>
      </w:r>
      <w:r w:rsidRPr="0051751E">
        <w:rPr>
          <w:rFonts w:ascii="Arial" w:hAnsi="Arial"/>
          <w:sz w:val="22"/>
          <w:szCs w:val="22"/>
        </w:rPr>
        <w:t>ch dodatků v registru smluv.</w:t>
      </w:r>
    </w:p>
    <w:p w:rsidR="004D13C0" w:rsidRPr="0051751E" w:rsidRDefault="004D13C0" w:rsidP="00E40668">
      <w:pPr>
        <w:pStyle w:val="Normln1"/>
        <w:numPr>
          <w:ilvl w:val="0"/>
          <w:numId w:val="1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left="0" w:hanging="284"/>
        <w:jc w:val="both"/>
        <w:rPr>
          <w:rFonts w:ascii="Arial" w:hAnsi="Arial"/>
          <w:sz w:val="22"/>
          <w:szCs w:val="22"/>
        </w:rPr>
      </w:pPr>
      <w:r w:rsidRPr="0051751E">
        <w:rPr>
          <w:rFonts w:ascii="Arial" w:hAnsi="Arial"/>
          <w:sz w:val="22"/>
          <w:szCs w:val="22"/>
        </w:rPr>
        <w:t>Obě smluvní strany prohlašují, že smlouvu uzavřely svobodně,</w:t>
      </w:r>
      <w:r w:rsidR="009B3055" w:rsidRPr="0051751E">
        <w:rPr>
          <w:rFonts w:ascii="Arial" w:hAnsi="Arial"/>
          <w:sz w:val="22"/>
          <w:szCs w:val="22"/>
        </w:rPr>
        <w:t xml:space="preserve"> </w:t>
      </w:r>
      <w:r w:rsidRPr="0051751E">
        <w:rPr>
          <w:rFonts w:ascii="Arial" w:hAnsi="Arial"/>
          <w:sz w:val="22"/>
          <w:szCs w:val="22"/>
        </w:rPr>
        <w:t>vážně, určitě a srozumitelně, a na důkaz toho připojují své podpisy.</w:t>
      </w:r>
    </w:p>
    <w:p w:rsidR="00E40668" w:rsidRDefault="00E40668" w:rsidP="00E40668">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hanging="284"/>
        <w:jc w:val="both"/>
        <w:rPr>
          <w:rFonts w:ascii="Arial" w:hAnsi="Arial"/>
          <w:sz w:val="22"/>
          <w:szCs w:val="22"/>
        </w:rPr>
      </w:pPr>
    </w:p>
    <w:p w:rsidR="007A0FD9" w:rsidRPr="0051751E" w:rsidRDefault="00242393" w:rsidP="00E40668">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spacing w:after="120"/>
        <w:ind w:hanging="284"/>
        <w:jc w:val="both"/>
        <w:rPr>
          <w:rFonts w:ascii="Arial" w:hAnsi="Arial"/>
          <w:sz w:val="22"/>
          <w:szCs w:val="22"/>
        </w:rPr>
      </w:pPr>
      <w:r w:rsidRPr="0051751E">
        <w:rPr>
          <w:rFonts w:ascii="Arial" w:hAnsi="Arial"/>
          <w:sz w:val="22"/>
          <w:szCs w:val="22"/>
        </w:rPr>
        <w:t>Přílohy č. 1 – technická specifikace</w:t>
      </w:r>
    </w:p>
    <w:p w:rsidR="004D13C0" w:rsidRPr="0051751E" w:rsidRDefault="004D13C0"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sz w:val="22"/>
          <w:szCs w:val="22"/>
        </w:rPr>
      </w:pPr>
    </w:p>
    <w:p w:rsidR="00893E13" w:rsidRPr="0051751E" w:rsidRDefault="00893E13"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sz w:val="22"/>
          <w:szCs w:val="22"/>
        </w:rPr>
      </w:pPr>
    </w:p>
    <w:p w:rsidR="00A24AEC" w:rsidRDefault="00A24AEC"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r w:rsidRPr="0051751E">
        <w:rPr>
          <w:rFonts w:ascii="Arial" w:hAnsi="Arial"/>
          <w:sz w:val="22"/>
          <w:szCs w:val="22"/>
        </w:rPr>
        <w:t xml:space="preserve">Ve Vrchlabí dne                                                            </w:t>
      </w:r>
      <w:r w:rsidR="006C7AB0" w:rsidRPr="0051751E">
        <w:rPr>
          <w:rFonts w:ascii="Arial" w:hAnsi="Arial"/>
          <w:b/>
          <w:bCs/>
          <w:color w:val="000000"/>
          <w:sz w:val="22"/>
          <w:szCs w:val="22"/>
          <w:highlight w:val="green"/>
          <w:vertAlign w:val="superscript"/>
        </w:rPr>
        <w:t>1</w:t>
      </w:r>
      <w:r w:rsidR="006C7AB0" w:rsidRPr="0051751E">
        <w:rPr>
          <w:rFonts w:ascii="Arial" w:hAnsi="Arial"/>
          <w:b/>
          <w:bCs/>
          <w:color w:val="000000"/>
          <w:sz w:val="22"/>
          <w:szCs w:val="22"/>
          <w:highlight w:val="green"/>
        </w:rPr>
        <w:t>)</w:t>
      </w:r>
      <w:r w:rsidRPr="0051751E">
        <w:rPr>
          <w:rFonts w:ascii="Arial" w:hAnsi="Arial"/>
          <w:sz w:val="22"/>
          <w:szCs w:val="22"/>
        </w:rPr>
        <w:t xml:space="preserve"> V              </w:t>
      </w:r>
      <w:r w:rsidR="00FB3559" w:rsidRPr="0051751E">
        <w:rPr>
          <w:rFonts w:ascii="Arial" w:hAnsi="Arial"/>
          <w:sz w:val="22"/>
          <w:szCs w:val="22"/>
        </w:rPr>
        <w:t xml:space="preserve">   </w:t>
      </w:r>
      <w:r w:rsidRPr="0051751E">
        <w:rPr>
          <w:rFonts w:ascii="Arial" w:hAnsi="Arial"/>
          <w:sz w:val="22"/>
          <w:szCs w:val="22"/>
        </w:rPr>
        <w:t xml:space="preserve">   dne </w:t>
      </w:r>
    </w:p>
    <w:p w:rsidR="00E4066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r>
        <w:rPr>
          <w:rFonts w:ascii="Arial" w:hAnsi="Arial"/>
          <w:sz w:val="22"/>
          <w:szCs w:val="22"/>
        </w:rPr>
        <w:t>____________________________</w:t>
      </w:r>
      <w:r>
        <w:rPr>
          <w:rFonts w:ascii="Arial" w:hAnsi="Arial"/>
          <w:sz w:val="22"/>
          <w:szCs w:val="22"/>
        </w:rPr>
        <w:tab/>
      </w:r>
      <w:r>
        <w:rPr>
          <w:rFonts w:ascii="Arial" w:hAnsi="Arial"/>
          <w:sz w:val="22"/>
          <w:szCs w:val="22"/>
        </w:rPr>
        <w:tab/>
      </w:r>
      <w:r>
        <w:rPr>
          <w:rFonts w:ascii="Arial" w:hAnsi="Arial"/>
          <w:sz w:val="22"/>
          <w:szCs w:val="22"/>
        </w:rPr>
        <w:tab/>
        <w:t>____________________________</w:t>
      </w:r>
    </w:p>
    <w:p w:rsidR="00A24AEC" w:rsidRPr="0051751E"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r>
        <w:rPr>
          <w:rFonts w:ascii="Arial" w:hAnsi="Arial"/>
          <w:sz w:val="22"/>
          <w:szCs w:val="22"/>
        </w:rPr>
        <w:t>P</w:t>
      </w:r>
      <w:r w:rsidR="00242393" w:rsidRPr="0051751E">
        <w:rPr>
          <w:rFonts w:ascii="Arial" w:hAnsi="Arial"/>
          <w:sz w:val="22"/>
          <w:szCs w:val="22"/>
        </w:rPr>
        <w:t>hDr. Robin Böhnisch</w:t>
      </w:r>
      <w:r w:rsidR="00A24AEC" w:rsidRPr="0051751E">
        <w:rPr>
          <w:rFonts w:ascii="Arial" w:hAnsi="Arial"/>
          <w:sz w:val="22"/>
          <w:szCs w:val="22"/>
        </w:rPr>
        <w:t xml:space="preserve">                                                  </w:t>
      </w:r>
      <w:r w:rsidR="006C7AB0" w:rsidRPr="0051751E">
        <w:rPr>
          <w:rFonts w:ascii="Arial" w:hAnsi="Arial"/>
          <w:b/>
          <w:bCs/>
          <w:color w:val="000000"/>
          <w:sz w:val="22"/>
          <w:szCs w:val="22"/>
          <w:highlight w:val="green"/>
          <w:vertAlign w:val="superscript"/>
        </w:rPr>
        <w:t>1</w:t>
      </w:r>
      <w:r w:rsidR="006C7AB0" w:rsidRPr="0051751E">
        <w:rPr>
          <w:rFonts w:ascii="Arial" w:hAnsi="Arial"/>
          <w:b/>
          <w:bCs/>
          <w:color w:val="000000"/>
          <w:sz w:val="22"/>
          <w:szCs w:val="22"/>
          <w:highlight w:val="green"/>
        </w:rPr>
        <w:t>)</w:t>
      </w:r>
      <w:r w:rsidR="006C7AB0" w:rsidRPr="0051751E">
        <w:rPr>
          <w:rFonts w:ascii="Arial" w:hAnsi="Arial"/>
          <w:b/>
          <w:bCs/>
          <w:color w:val="000000"/>
          <w:sz w:val="22"/>
          <w:szCs w:val="22"/>
        </w:rPr>
        <w:t xml:space="preserve"> </w:t>
      </w:r>
      <w:r w:rsidR="00A24AEC" w:rsidRPr="0051751E">
        <w:rPr>
          <w:rFonts w:ascii="Arial" w:hAnsi="Arial"/>
          <w:sz w:val="22"/>
          <w:szCs w:val="22"/>
        </w:rPr>
        <w:t>zhotovitel</w:t>
      </w:r>
    </w:p>
    <w:p w:rsidR="00A24AEC" w:rsidRPr="0051751E" w:rsidRDefault="002031DA"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left="-284"/>
        <w:jc w:val="both"/>
        <w:rPr>
          <w:rFonts w:ascii="Arial" w:hAnsi="Arial"/>
          <w:sz w:val="22"/>
          <w:szCs w:val="22"/>
        </w:rPr>
      </w:pPr>
      <w:r w:rsidRPr="0051751E">
        <w:rPr>
          <w:rFonts w:ascii="Arial" w:hAnsi="Arial"/>
          <w:sz w:val="22"/>
          <w:szCs w:val="22"/>
        </w:rPr>
        <w:t>ř</w:t>
      </w:r>
      <w:r w:rsidR="00A24AEC" w:rsidRPr="0051751E">
        <w:rPr>
          <w:rFonts w:ascii="Arial" w:hAnsi="Arial"/>
          <w:sz w:val="22"/>
          <w:szCs w:val="22"/>
        </w:rPr>
        <w:t>editel</w:t>
      </w:r>
      <w:r w:rsidR="00FB3559" w:rsidRPr="0051751E">
        <w:rPr>
          <w:rFonts w:ascii="Arial" w:hAnsi="Arial"/>
          <w:sz w:val="22"/>
          <w:szCs w:val="22"/>
        </w:rPr>
        <w:t xml:space="preserve"> Správy KRNAP</w:t>
      </w:r>
    </w:p>
    <w:p w:rsidR="002031DA" w:rsidRPr="0051751E" w:rsidRDefault="002031D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sz w:val="22"/>
          <w:szCs w:val="22"/>
        </w:rPr>
      </w:pPr>
    </w:p>
    <w:p w:rsidR="002031DA" w:rsidRPr="0051751E" w:rsidRDefault="002031D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sz w:val="22"/>
          <w:szCs w:val="22"/>
        </w:rPr>
      </w:pPr>
    </w:p>
    <w:p w:rsidR="002031DA" w:rsidRPr="0051751E" w:rsidRDefault="006C7AB0" w:rsidP="00E40668">
      <w:pPr>
        <w:ind w:hanging="284"/>
      </w:pPr>
      <w:r w:rsidRPr="0051751E">
        <w:rPr>
          <w:rFonts w:ascii="Arial" w:hAnsi="Arial" w:cs="Arial"/>
          <w:b/>
          <w:bCs/>
          <w:color w:val="000000"/>
          <w:highlight w:val="green"/>
          <w:vertAlign w:val="superscript"/>
        </w:rPr>
        <w:t>1</w:t>
      </w:r>
      <w:r w:rsidRPr="0051751E">
        <w:rPr>
          <w:rFonts w:ascii="Arial" w:hAnsi="Arial" w:cs="Arial"/>
          <w:b/>
          <w:bCs/>
          <w:color w:val="000000"/>
          <w:highlight w:val="green"/>
        </w:rPr>
        <w:t>) Povinně doplněné údaje</w:t>
      </w:r>
    </w:p>
    <w:sectPr w:rsidR="002031DA" w:rsidRPr="0051751E" w:rsidSect="0062315E">
      <w:headerReference w:type="default" r:id="rId7"/>
      <w:footerReference w:type="default" r:id="rId8"/>
      <w:pgSz w:w="11906" w:h="16838"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B90" w:rsidRDefault="00E71B90" w:rsidP="00897F3B">
      <w:pPr>
        <w:spacing w:after="0" w:line="240" w:lineRule="auto"/>
      </w:pPr>
      <w:r>
        <w:separator/>
      </w:r>
    </w:p>
  </w:endnote>
  <w:endnote w:type="continuationSeparator" w:id="0">
    <w:p w:rsidR="00E71B90" w:rsidRDefault="00E71B90" w:rsidP="00897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320916"/>
      <w:docPartObj>
        <w:docPartGallery w:val="Page Numbers (Bottom of Page)"/>
        <w:docPartUnique/>
      </w:docPartObj>
    </w:sdtPr>
    <w:sdtEndPr/>
    <w:sdtContent>
      <w:p w:rsidR="00C5777C" w:rsidRDefault="00C5777C" w:rsidP="00C5777C">
        <w:pPr>
          <w:pStyle w:val="Zpat"/>
          <w:jc w:val="center"/>
        </w:pPr>
      </w:p>
      <w:p w:rsidR="00C5777C" w:rsidRDefault="00C5777C" w:rsidP="00C5777C">
        <w:pPr>
          <w:pStyle w:val="Zpat"/>
          <w:jc w:val="center"/>
        </w:pPr>
        <w:r w:rsidRPr="00C5777C">
          <w:rPr>
            <w:rFonts w:ascii="Arial" w:hAnsi="Arial" w:cs="Arial"/>
            <w:sz w:val="18"/>
            <w:szCs w:val="18"/>
          </w:rPr>
          <w:fldChar w:fldCharType="begin"/>
        </w:r>
        <w:r w:rsidRPr="00C5777C">
          <w:rPr>
            <w:rFonts w:ascii="Arial" w:hAnsi="Arial" w:cs="Arial"/>
            <w:sz w:val="18"/>
            <w:szCs w:val="18"/>
          </w:rPr>
          <w:instrText>PAGE   \* MERGEFORMAT</w:instrText>
        </w:r>
        <w:r w:rsidRPr="00C5777C">
          <w:rPr>
            <w:rFonts w:ascii="Arial" w:hAnsi="Arial" w:cs="Arial"/>
            <w:sz w:val="18"/>
            <w:szCs w:val="18"/>
          </w:rPr>
          <w:fldChar w:fldCharType="separate"/>
        </w:r>
        <w:r w:rsidR="008B2AF7">
          <w:rPr>
            <w:rFonts w:ascii="Arial" w:hAnsi="Arial" w:cs="Arial"/>
            <w:noProof/>
            <w:sz w:val="18"/>
            <w:szCs w:val="18"/>
          </w:rPr>
          <w:t>4</w:t>
        </w:r>
        <w:r w:rsidRPr="00C5777C">
          <w:rPr>
            <w:rFonts w:ascii="Arial" w:hAnsi="Arial" w:cs="Arial"/>
            <w:sz w:val="18"/>
            <w:szCs w:val="18"/>
          </w:rPr>
          <w:fldChar w:fldCharType="end"/>
        </w:r>
        <w:r w:rsidR="00E40668">
          <w:rPr>
            <w:rFonts w:ascii="Arial" w:hAnsi="Arial" w:cs="Arial"/>
            <w:sz w:val="18"/>
            <w:szCs w:val="18"/>
          </w:rPr>
          <w:t>/5</w:t>
        </w:r>
      </w:p>
    </w:sdtContent>
  </w:sdt>
  <w:p w:rsidR="00C5777C" w:rsidRDefault="00C577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B90" w:rsidRDefault="00E71B90" w:rsidP="00897F3B">
      <w:pPr>
        <w:spacing w:after="0" w:line="240" w:lineRule="auto"/>
      </w:pPr>
      <w:r>
        <w:separator/>
      </w:r>
    </w:p>
  </w:footnote>
  <w:footnote w:type="continuationSeparator" w:id="0">
    <w:p w:rsidR="00E71B90" w:rsidRDefault="00E71B90" w:rsidP="00897F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AF7" w:rsidRPr="006F177F" w:rsidRDefault="008B2AF7" w:rsidP="008B2AF7">
    <w:pPr>
      <w:pStyle w:val="Zhlav"/>
    </w:pPr>
    <w:r w:rsidRPr="00370DE4">
      <w:rPr>
        <w:noProof/>
        <w:lang w:eastAsia="cs-CZ"/>
      </w:rPr>
      <w:drawing>
        <wp:inline distT="0" distB="0" distL="0" distR="0">
          <wp:extent cx="6477000" cy="5810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581025"/>
                  </a:xfrm>
                  <a:prstGeom prst="rect">
                    <a:avLst/>
                  </a:prstGeom>
                  <a:noFill/>
                  <a:ln>
                    <a:noFill/>
                  </a:ln>
                </pic:spPr>
              </pic:pic>
            </a:graphicData>
          </a:graphic>
        </wp:inline>
      </w:drawing>
    </w:r>
  </w:p>
  <w:p w:rsidR="00515B6D" w:rsidRDefault="00515B6D" w:rsidP="008B2AF7">
    <w:pPr>
      <w:pStyle w:val="Zhlav"/>
    </w:pPr>
  </w:p>
  <w:p w:rsidR="006C7AB0" w:rsidRDefault="006C7AB0" w:rsidP="00897F3B">
    <w:pPr>
      <w:pStyle w:val="Zhlav"/>
      <w:jc w:val="center"/>
    </w:pPr>
  </w:p>
  <w:p w:rsidR="006C7AB0" w:rsidRDefault="006C7AB0" w:rsidP="00897F3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46A8"/>
    <w:multiLevelType w:val="hybridMultilevel"/>
    <w:tmpl w:val="6A92CA56"/>
    <w:lvl w:ilvl="0" w:tplc="CA2A430A">
      <w:start w:val="1"/>
      <w:numFmt w:val="decimal"/>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9B19DC"/>
    <w:multiLevelType w:val="multilevel"/>
    <w:tmpl w:val="04FC9F9A"/>
    <w:lvl w:ilvl="0">
      <w:start w:val="1"/>
      <w:numFmt w:val="decimal"/>
      <w:lvlText w:val="%1."/>
      <w:lvlJc w:val="left"/>
      <w:pPr>
        <w:tabs>
          <w:tab w:val="num" w:pos="390"/>
        </w:tabs>
        <w:ind w:left="390" w:hanging="390"/>
      </w:pPr>
      <w:rPr>
        <w:rFonts w:ascii="Arial" w:eastAsia="Times New Roman" w:hAnsi="Arial" w:cs="Arial" w:hint="default"/>
        <w:b w:val="0"/>
      </w:rPr>
    </w:lvl>
    <w:lvl w:ilvl="1">
      <w:start w:val="1"/>
      <w:numFmt w:val="lowerLetter"/>
      <w:lvlText w:val="%2."/>
      <w:lvlJc w:val="left"/>
      <w:pPr>
        <w:tabs>
          <w:tab w:val="num" w:pos="390"/>
        </w:tabs>
        <w:ind w:left="390" w:hanging="390"/>
      </w:pPr>
      <w:rPr>
        <w:rFonts w:hint="default"/>
      </w:rPr>
    </w:lvl>
    <w:lvl w:ilvl="2">
      <w:start w:val="1"/>
      <w:numFmt w:val="lowerRoman"/>
      <w:lvlText w:val="%3."/>
      <w:lvlJc w:val="righ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695BBC"/>
    <w:multiLevelType w:val="hybridMultilevel"/>
    <w:tmpl w:val="0D1A14B4"/>
    <w:lvl w:ilvl="0" w:tplc="04050019">
      <w:start w:val="1"/>
      <w:numFmt w:val="lowerLetter"/>
      <w:lvlText w:val="%1."/>
      <w:lvlJc w:val="left"/>
      <w:pPr>
        <w:ind w:left="720" w:hanging="360"/>
      </w:pPr>
    </w:lvl>
    <w:lvl w:ilvl="1" w:tplc="9F4A5D02">
      <w:numFmt w:val="bullet"/>
      <w:lvlText w:val=""/>
      <w:lvlJc w:val="left"/>
      <w:pPr>
        <w:ind w:left="1440" w:hanging="360"/>
      </w:pPr>
      <w:rPr>
        <w:rFonts w:ascii="Symbol" w:eastAsia="Times New Roman"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63F71"/>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148F5DCA"/>
    <w:multiLevelType w:val="multilevel"/>
    <w:tmpl w:val="083426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5EA6F31"/>
    <w:multiLevelType w:val="hybridMultilevel"/>
    <w:tmpl w:val="6430DA76"/>
    <w:lvl w:ilvl="0" w:tplc="9014FA4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DD2B7F"/>
    <w:multiLevelType w:val="multilevel"/>
    <w:tmpl w:val="AD32FC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CFF73E3"/>
    <w:multiLevelType w:val="hybridMultilevel"/>
    <w:tmpl w:val="AFC24936"/>
    <w:lvl w:ilvl="0" w:tplc="0405000F">
      <w:start w:val="1"/>
      <w:numFmt w:val="decimal"/>
      <w:lvlText w:val="%1."/>
      <w:lvlJc w:val="left"/>
      <w:pPr>
        <w:tabs>
          <w:tab w:val="num" w:pos="360"/>
        </w:tabs>
        <w:ind w:left="360" w:hanging="360"/>
      </w:pPr>
      <w:rPr>
        <w:rFonts w:cs="Times New Roman"/>
      </w:rPr>
    </w:lvl>
    <w:lvl w:ilvl="1" w:tplc="0F14D75E">
      <w:start w:val="1"/>
      <w:numFmt w:val="low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293860"/>
    <w:multiLevelType w:val="hybridMultilevel"/>
    <w:tmpl w:val="6C1286BA"/>
    <w:lvl w:ilvl="0" w:tplc="6338D84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DC67D3"/>
    <w:multiLevelType w:val="hybridMultilevel"/>
    <w:tmpl w:val="93DCFF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411ECA"/>
    <w:multiLevelType w:val="hybridMultilevel"/>
    <w:tmpl w:val="F380379A"/>
    <w:lvl w:ilvl="0" w:tplc="8780D2EC">
      <w:start w:val="1"/>
      <w:numFmt w:val="decimal"/>
      <w:lvlText w:val="%1."/>
      <w:lvlJc w:val="left"/>
      <w:pPr>
        <w:tabs>
          <w:tab w:val="num" w:pos="900"/>
        </w:tabs>
        <w:ind w:left="900" w:hanging="5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C42528"/>
    <w:multiLevelType w:val="singleLevel"/>
    <w:tmpl w:val="F67816B4"/>
    <w:lvl w:ilvl="0">
      <w:start w:val="1"/>
      <w:numFmt w:val="upperLetter"/>
      <w:pStyle w:val="Nadpis4"/>
      <w:lvlText w:val="%1)"/>
      <w:lvlJc w:val="left"/>
      <w:pPr>
        <w:tabs>
          <w:tab w:val="num" w:pos="1080"/>
        </w:tabs>
        <w:ind w:left="1080" w:hanging="840"/>
      </w:pPr>
      <w:rPr>
        <w:rFonts w:cs="Times New Roman" w:hint="default"/>
      </w:rPr>
    </w:lvl>
  </w:abstractNum>
  <w:abstractNum w:abstractNumId="12" w15:restartNumberingAfterBreak="0">
    <w:nsid w:val="40F419A6"/>
    <w:multiLevelType w:val="hybridMultilevel"/>
    <w:tmpl w:val="FFE46DA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6514BA2"/>
    <w:multiLevelType w:val="hybridMultilevel"/>
    <w:tmpl w:val="35323A4E"/>
    <w:lvl w:ilvl="0" w:tplc="168EBA2E">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84D0624"/>
    <w:multiLevelType w:val="singleLevel"/>
    <w:tmpl w:val="0405000F"/>
    <w:lvl w:ilvl="0">
      <w:start w:val="1"/>
      <w:numFmt w:val="decimal"/>
      <w:lvlText w:val="%1."/>
      <w:lvlJc w:val="left"/>
      <w:pPr>
        <w:ind w:left="786" w:hanging="360"/>
      </w:pPr>
      <w:rPr>
        <w:rFonts w:hint="default"/>
      </w:rPr>
    </w:lvl>
  </w:abstractNum>
  <w:abstractNum w:abstractNumId="15" w15:restartNumberingAfterBreak="0">
    <w:nsid w:val="51D75FE3"/>
    <w:multiLevelType w:val="hybridMultilevel"/>
    <w:tmpl w:val="98EC2918"/>
    <w:lvl w:ilvl="0" w:tplc="A016F070">
      <w:start w:val="3"/>
      <w:numFmt w:val="lowerLetter"/>
      <w:lvlText w:val="%1)"/>
      <w:lvlJc w:val="left"/>
      <w:pPr>
        <w:ind w:left="144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DEB4F2A"/>
    <w:multiLevelType w:val="hybridMultilevel"/>
    <w:tmpl w:val="4D48408A"/>
    <w:lvl w:ilvl="0" w:tplc="FDB016F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0E173DF"/>
    <w:multiLevelType w:val="hybridMultilevel"/>
    <w:tmpl w:val="EDDCD0D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1DC06D5"/>
    <w:multiLevelType w:val="hybridMultilevel"/>
    <w:tmpl w:val="9BD01756"/>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8263BF1"/>
    <w:multiLevelType w:val="hybridMultilevel"/>
    <w:tmpl w:val="B4162842"/>
    <w:lvl w:ilvl="0" w:tplc="07128ED2">
      <w:start w:val="1"/>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69342C93"/>
    <w:multiLevelType w:val="hybridMultilevel"/>
    <w:tmpl w:val="767C12B8"/>
    <w:lvl w:ilvl="0" w:tplc="412A5E8C">
      <w:numFmt w:val="bullet"/>
      <w:lvlText w:val="-"/>
      <w:lvlJc w:val="left"/>
      <w:pPr>
        <w:ind w:left="644" w:hanging="360"/>
      </w:pPr>
      <w:rPr>
        <w:rFonts w:ascii="Arial" w:eastAsiaTheme="minorHAnsi"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21" w15:restartNumberingAfterBreak="0">
    <w:nsid w:val="74C20CDB"/>
    <w:multiLevelType w:val="hybridMultilevel"/>
    <w:tmpl w:val="DBCA88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0"/>
  </w:num>
  <w:num w:numId="4">
    <w:abstractNumId w:val="7"/>
  </w:num>
  <w:num w:numId="5">
    <w:abstractNumId w:val="18"/>
  </w:num>
  <w:num w:numId="6">
    <w:abstractNumId w:val="15"/>
  </w:num>
  <w:num w:numId="7">
    <w:abstractNumId w:val="10"/>
  </w:num>
  <w:num w:numId="8">
    <w:abstractNumId w:val="17"/>
  </w:num>
  <w:num w:numId="9">
    <w:abstractNumId w:val="12"/>
  </w:num>
  <w:num w:numId="10">
    <w:abstractNumId w:val="21"/>
  </w:num>
  <w:num w:numId="11">
    <w:abstractNumId w:val="16"/>
  </w:num>
  <w:num w:numId="12">
    <w:abstractNumId w:val="9"/>
  </w:num>
  <w:num w:numId="13">
    <w:abstractNumId w:val="5"/>
  </w:num>
  <w:num w:numId="14">
    <w:abstractNumId w:val="8"/>
  </w:num>
  <w:num w:numId="15">
    <w:abstractNumId w:val="11"/>
  </w:num>
  <w:num w:numId="16">
    <w:abstractNumId w:val="2"/>
  </w:num>
  <w:num w:numId="17">
    <w:abstractNumId w:val="6"/>
  </w:num>
  <w:num w:numId="18">
    <w:abstractNumId w:val="13"/>
  </w:num>
  <w:num w:numId="19">
    <w:abstractNumId w:val="20"/>
  </w:num>
  <w:num w:numId="20">
    <w:abstractNumId w:val="19"/>
  </w:num>
  <w:num w:numId="21">
    <w:abstractNumId w:val="3"/>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3B"/>
    <w:rsid w:val="00007F46"/>
    <w:rsid w:val="00042B5E"/>
    <w:rsid w:val="000A0E59"/>
    <w:rsid w:val="000C3653"/>
    <w:rsid w:val="000D0E02"/>
    <w:rsid w:val="000D702C"/>
    <w:rsid w:val="001049EC"/>
    <w:rsid w:val="00132D55"/>
    <w:rsid w:val="00153729"/>
    <w:rsid w:val="0017457A"/>
    <w:rsid w:val="001D766B"/>
    <w:rsid w:val="001F5354"/>
    <w:rsid w:val="002031DA"/>
    <w:rsid w:val="00213908"/>
    <w:rsid w:val="0022493D"/>
    <w:rsid w:val="002364E1"/>
    <w:rsid w:val="002375C2"/>
    <w:rsid w:val="00242393"/>
    <w:rsid w:val="00250803"/>
    <w:rsid w:val="00253A57"/>
    <w:rsid w:val="00273FEB"/>
    <w:rsid w:val="002A76C0"/>
    <w:rsid w:val="002B412F"/>
    <w:rsid w:val="002D0D81"/>
    <w:rsid w:val="002D10A1"/>
    <w:rsid w:val="002D131F"/>
    <w:rsid w:val="002D2D44"/>
    <w:rsid w:val="002E6475"/>
    <w:rsid w:val="0030135A"/>
    <w:rsid w:val="003109B3"/>
    <w:rsid w:val="00351D27"/>
    <w:rsid w:val="00357E4E"/>
    <w:rsid w:val="00381450"/>
    <w:rsid w:val="003A7DAA"/>
    <w:rsid w:val="003E3A6C"/>
    <w:rsid w:val="003F2B74"/>
    <w:rsid w:val="004035CC"/>
    <w:rsid w:val="00407E15"/>
    <w:rsid w:val="00430D8D"/>
    <w:rsid w:val="00450979"/>
    <w:rsid w:val="00465CA3"/>
    <w:rsid w:val="00475A0A"/>
    <w:rsid w:val="00492D7A"/>
    <w:rsid w:val="004D13C0"/>
    <w:rsid w:val="004D375B"/>
    <w:rsid w:val="004D59F0"/>
    <w:rsid w:val="004F0696"/>
    <w:rsid w:val="004F260B"/>
    <w:rsid w:val="004F628A"/>
    <w:rsid w:val="00515B6D"/>
    <w:rsid w:val="0051751E"/>
    <w:rsid w:val="005370EA"/>
    <w:rsid w:val="005728A3"/>
    <w:rsid w:val="00590711"/>
    <w:rsid w:val="005A504B"/>
    <w:rsid w:val="005E2B5A"/>
    <w:rsid w:val="00600450"/>
    <w:rsid w:val="00617FBA"/>
    <w:rsid w:val="0062315E"/>
    <w:rsid w:val="0062615D"/>
    <w:rsid w:val="00687A7B"/>
    <w:rsid w:val="006A4A52"/>
    <w:rsid w:val="006B2630"/>
    <w:rsid w:val="006B7842"/>
    <w:rsid w:val="006C7AB0"/>
    <w:rsid w:val="006D0A66"/>
    <w:rsid w:val="006F5773"/>
    <w:rsid w:val="00702124"/>
    <w:rsid w:val="00723249"/>
    <w:rsid w:val="00724C09"/>
    <w:rsid w:val="00744EF2"/>
    <w:rsid w:val="00755038"/>
    <w:rsid w:val="00775595"/>
    <w:rsid w:val="007760A1"/>
    <w:rsid w:val="007A0FD9"/>
    <w:rsid w:val="007B7A43"/>
    <w:rsid w:val="00810689"/>
    <w:rsid w:val="008157F2"/>
    <w:rsid w:val="00824E86"/>
    <w:rsid w:val="008267F0"/>
    <w:rsid w:val="00860AB0"/>
    <w:rsid w:val="00861E2D"/>
    <w:rsid w:val="008762AB"/>
    <w:rsid w:val="008807F3"/>
    <w:rsid w:val="00893E13"/>
    <w:rsid w:val="00897F3B"/>
    <w:rsid w:val="008B2AF7"/>
    <w:rsid w:val="008C5B34"/>
    <w:rsid w:val="00900448"/>
    <w:rsid w:val="00906E87"/>
    <w:rsid w:val="00924C7F"/>
    <w:rsid w:val="0094433A"/>
    <w:rsid w:val="00946D75"/>
    <w:rsid w:val="00963018"/>
    <w:rsid w:val="00963ACC"/>
    <w:rsid w:val="00972DED"/>
    <w:rsid w:val="009742C4"/>
    <w:rsid w:val="00984596"/>
    <w:rsid w:val="009A5810"/>
    <w:rsid w:val="009B3055"/>
    <w:rsid w:val="009C6049"/>
    <w:rsid w:val="00A12102"/>
    <w:rsid w:val="00A24956"/>
    <w:rsid w:val="00A24AEC"/>
    <w:rsid w:val="00A252CA"/>
    <w:rsid w:val="00A323A5"/>
    <w:rsid w:val="00A453F5"/>
    <w:rsid w:val="00A6505D"/>
    <w:rsid w:val="00A91841"/>
    <w:rsid w:val="00AE7D7E"/>
    <w:rsid w:val="00AF6E8F"/>
    <w:rsid w:val="00B065DA"/>
    <w:rsid w:val="00B14EF4"/>
    <w:rsid w:val="00B43E73"/>
    <w:rsid w:val="00B448E8"/>
    <w:rsid w:val="00B550CA"/>
    <w:rsid w:val="00B64CAD"/>
    <w:rsid w:val="00B70C86"/>
    <w:rsid w:val="00B77BA5"/>
    <w:rsid w:val="00B822DB"/>
    <w:rsid w:val="00BB4CBB"/>
    <w:rsid w:val="00BE4E05"/>
    <w:rsid w:val="00BF0399"/>
    <w:rsid w:val="00C071DE"/>
    <w:rsid w:val="00C270A7"/>
    <w:rsid w:val="00C41D94"/>
    <w:rsid w:val="00C45DC0"/>
    <w:rsid w:val="00C5777C"/>
    <w:rsid w:val="00CA1645"/>
    <w:rsid w:val="00CA517C"/>
    <w:rsid w:val="00CA5702"/>
    <w:rsid w:val="00CB0EDD"/>
    <w:rsid w:val="00CB17FD"/>
    <w:rsid w:val="00CD0664"/>
    <w:rsid w:val="00CE2A88"/>
    <w:rsid w:val="00CE45E8"/>
    <w:rsid w:val="00D00304"/>
    <w:rsid w:val="00D05DDD"/>
    <w:rsid w:val="00D33C15"/>
    <w:rsid w:val="00D54024"/>
    <w:rsid w:val="00D67316"/>
    <w:rsid w:val="00D70ADD"/>
    <w:rsid w:val="00D73FF9"/>
    <w:rsid w:val="00D76D2B"/>
    <w:rsid w:val="00D87420"/>
    <w:rsid w:val="00DB291D"/>
    <w:rsid w:val="00DE20A1"/>
    <w:rsid w:val="00DE65D2"/>
    <w:rsid w:val="00DE6B42"/>
    <w:rsid w:val="00DF1FF9"/>
    <w:rsid w:val="00E16867"/>
    <w:rsid w:val="00E40668"/>
    <w:rsid w:val="00E43996"/>
    <w:rsid w:val="00E61DEC"/>
    <w:rsid w:val="00E627D6"/>
    <w:rsid w:val="00E638A7"/>
    <w:rsid w:val="00E71B90"/>
    <w:rsid w:val="00E84270"/>
    <w:rsid w:val="00EA234A"/>
    <w:rsid w:val="00EA259F"/>
    <w:rsid w:val="00EB7977"/>
    <w:rsid w:val="00ED2E3B"/>
    <w:rsid w:val="00ED795C"/>
    <w:rsid w:val="00EE4F1D"/>
    <w:rsid w:val="00EE6B28"/>
    <w:rsid w:val="00F329A0"/>
    <w:rsid w:val="00F32A67"/>
    <w:rsid w:val="00F3422C"/>
    <w:rsid w:val="00F3758B"/>
    <w:rsid w:val="00F57E0C"/>
    <w:rsid w:val="00F60D05"/>
    <w:rsid w:val="00F65949"/>
    <w:rsid w:val="00F7499A"/>
    <w:rsid w:val="00FA780A"/>
    <w:rsid w:val="00FB3559"/>
    <w:rsid w:val="00FB5311"/>
    <w:rsid w:val="00FB6956"/>
    <w:rsid w:val="00FC4137"/>
    <w:rsid w:val="00FD0824"/>
    <w:rsid w:val="00FE421C"/>
    <w:rsid w:val="00FE4D7D"/>
    <w:rsid w:val="00FE60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7AB5FCE-8A2A-4CEE-AC9D-762BBBEFB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4">
    <w:name w:val="heading 4"/>
    <w:basedOn w:val="Normln"/>
    <w:next w:val="Normln"/>
    <w:link w:val="Nadpis4Char"/>
    <w:qFormat/>
    <w:rsid w:val="00A24AEC"/>
    <w:pPr>
      <w:keepNext/>
      <w:numPr>
        <w:numId w:val="2"/>
      </w:numPr>
      <w:spacing w:after="0" w:line="240" w:lineRule="auto"/>
      <w:outlineLvl w:val="3"/>
    </w:pPr>
    <w:rPr>
      <w:rFonts w:ascii="Arial" w:eastAsia="Arial" w:hAnsi="Arial" w:cs="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7F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7F3B"/>
  </w:style>
  <w:style w:type="paragraph" w:styleId="Zpat">
    <w:name w:val="footer"/>
    <w:basedOn w:val="Normln"/>
    <w:link w:val="ZpatChar"/>
    <w:uiPriority w:val="99"/>
    <w:unhideWhenUsed/>
    <w:rsid w:val="00897F3B"/>
    <w:pPr>
      <w:tabs>
        <w:tab w:val="center" w:pos="4536"/>
        <w:tab w:val="right" w:pos="9072"/>
      </w:tabs>
      <w:spacing w:after="0" w:line="240" w:lineRule="auto"/>
    </w:pPr>
  </w:style>
  <w:style w:type="character" w:customStyle="1" w:styleId="ZpatChar">
    <w:name w:val="Zápatí Char"/>
    <w:basedOn w:val="Standardnpsmoodstavce"/>
    <w:link w:val="Zpat"/>
    <w:uiPriority w:val="99"/>
    <w:rsid w:val="00897F3B"/>
  </w:style>
  <w:style w:type="paragraph" w:styleId="Textbubliny">
    <w:name w:val="Balloon Text"/>
    <w:basedOn w:val="Normln"/>
    <w:link w:val="TextbublinyChar"/>
    <w:uiPriority w:val="99"/>
    <w:semiHidden/>
    <w:unhideWhenUsed/>
    <w:rsid w:val="00897F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F3B"/>
    <w:rPr>
      <w:rFonts w:ascii="Tahoma" w:hAnsi="Tahoma" w:cs="Tahoma"/>
      <w:sz w:val="16"/>
      <w:szCs w:val="16"/>
    </w:rPr>
  </w:style>
  <w:style w:type="character" w:customStyle="1" w:styleId="Nadpis4Char">
    <w:name w:val="Nadpis 4 Char"/>
    <w:basedOn w:val="Standardnpsmoodstavce"/>
    <w:link w:val="Nadpis4"/>
    <w:rsid w:val="00A24AEC"/>
    <w:rPr>
      <w:rFonts w:ascii="Arial" w:eastAsia="Arial" w:hAnsi="Arial" w:cs="Times New Roman"/>
      <w:b/>
      <w:sz w:val="24"/>
      <w:szCs w:val="20"/>
    </w:rPr>
  </w:style>
  <w:style w:type="paragraph" w:customStyle="1" w:styleId="Normln1">
    <w:name w:val="Normální1"/>
    <w:basedOn w:val="Normln"/>
    <w:rsid w:val="00A24AEC"/>
    <w:pPr>
      <w:spacing w:after="0" w:line="240" w:lineRule="auto"/>
    </w:pPr>
    <w:rPr>
      <w:rFonts w:ascii="Times New Roman" w:eastAsia="Times New Roman" w:hAnsi="Times New Roman" w:cs="Arial"/>
      <w:sz w:val="20"/>
      <w:szCs w:val="20"/>
      <w:lang w:eastAsia="cs-CZ"/>
    </w:rPr>
  </w:style>
  <w:style w:type="paragraph" w:customStyle="1" w:styleId="Zkladntext1">
    <w:name w:val="Základní text1"/>
    <w:basedOn w:val="Normln1"/>
    <w:rsid w:val="00A24AEC"/>
    <w:rPr>
      <w:sz w:val="24"/>
    </w:rPr>
  </w:style>
  <w:style w:type="paragraph" w:styleId="Zkladntextodsazen">
    <w:name w:val="Body Text Indent"/>
    <w:basedOn w:val="Normln"/>
    <w:link w:val="ZkladntextodsazenChar"/>
    <w:rsid w:val="00A24AEC"/>
    <w:pPr>
      <w:spacing w:after="120" w:line="240" w:lineRule="auto"/>
      <w:ind w:left="283"/>
    </w:pPr>
    <w:rPr>
      <w:rFonts w:ascii="Arial" w:eastAsia="Arial" w:hAnsi="Arial" w:cs="Times New Roman"/>
      <w:sz w:val="24"/>
      <w:szCs w:val="24"/>
    </w:rPr>
  </w:style>
  <w:style w:type="character" w:customStyle="1" w:styleId="ZkladntextodsazenChar">
    <w:name w:val="Základní text odsazený Char"/>
    <w:basedOn w:val="Standardnpsmoodstavce"/>
    <w:link w:val="Zkladntextodsazen"/>
    <w:rsid w:val="00A24AEC"/>
    <w:rPr>
      <w:rFonts w:ascii="Arial" w:eastAsia="Arial" w:hAnsi="Arial" w:cs="Times New Roman"/>
      <w:sz w:val="24"/>
      <w:szCs w:val="24"/>
    </w:rPr>
  </w:style>
  <w:style w:type="paragraph" w:styleId="Zkladntext2">
    <w:name w:val="Body Text 2"/>
    <w:basedOn w:val="Normln"/>
    <w:link w:val="Zkladntext2Char"/>
    <w:rsid w:val="00A24AEC"/>
    <w:pPr>
      <w:spacing w:after="120" w:line="480" w:lineRule="auto"/>
    </w:pPr>
    <w:rPr>
      <w:rFonts w:ascii="Arial" w:eastAsia="Arial" w:hAnsi="Arial" w:cs="Arial"/>
      <w:sz w:val="20"/>
      <w:szCs w:val="20"/>
    </w:rPr>
  </w:style>
  <w:style w:type="character" w:customStyle="1" w:styleId="Zkladntext2Char">
    <w:name w:val="Základní text 2 Char"/>
    <w:basedOn w:val="Standardnpsmoodstavce"/>
    <w:link w:val="Zkladntext2"/>
    <w:rsid w:val="00A24AEC"/>
    <w:rPr>
      <w:rFonts w:ascii="Arial" w:eastAsia="Arial" w:hAnsi="Arial" w:cs="Arial"/>
      <w:sz w:val="20"/>
      <w:szCs w:val="20"/>
    </w:rPr>
  </w:style>
  <w:style w:type="paragraph" w:styleId="Odstavecseseznamem">
    <w:name w:val="List Paragraph"/>
    <w:basedOn w:val="Normln"/>
    <w:uiPriority w:val="99"/>
    <w:qFormat/>
    <w:rsid w:val="00A24AEC"/>
    <w:pPr>
      <w:spacing w:after="0" w:line="240" w:lineRule="auto"/>
      <w:ind w:left="708"/>
    </w:pPr>
    <w:rPr>
      <w:rFonts w:ascii="Times New Roman" w:eastAsia="Times New Roman" w:hAnsi="Times New Roman" w:cs="Times New Roman"/>
      <w:sz w:val="24"/>
      <w:szCs w:val="24"/>
      <w:lang w:eastAsia="cs-CZ"/>
    </w:rPr>
  </w:style>
  <w:style w:type="paragraph" w:customStyle="1" w:styleId="rtfbr">
    <w:name w:val="rtfbr"/>
    <w:basedOn w:val="Normln"/>
    <w:rsid w:val="00A24AE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rtfp">
    <w:name w:val="rtfp"/>
    <w:basedOn w:val="Normln"/>
    <w:rsid w:val="00A24AEC"/>
    <w:pPr>
      <w:spacing w:before="100" w:beforeAutospacing="1" w:after="100" w:afterAutospacing="1"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B82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2364E1"/>
    <w:rPr>
      <w:color w:val="0000FF" w:themeColor="hyperlink"/>
      <w:u w:val="single"/>
    </w:rPr>
  </w:style>
  <w:style w:type="paragraph" w:styleId="Zkladntext">
    <w:name w:val="Body Text"/>
    <w:basedOn w:val="Normln"/>
    <w:link w:val="ZkladntextChar"/>
    <w:uiPriority w:val="99"/>
    <w:semiHidden/>
    <w:unhideWhenUsed/>
    <w:rsid w:val="00242393"/>
    <w:pPr>
      <w:spacing w:after="120"/>
    </w:pPr>
  </w:style>
  <w:style w:type="character" w:customStyle="1" w:styleId="ZkladntextChar">
    <w:name w:val="Základní text Char"/>
    <w:basedOn w:val="Standardnpsmoodstavce"/>
    <w:link w:val="Zkladntext"/>
    <w:uiPriority w:val="99"/>
    <w:semiHidden/>
    <w:rsid w:val="00242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973858">
      <w:bodyDiv w:val="1"/>
      <w:marLeft w:val="0"/>
      <w:marRight w:val="0"/>
      <w:marTop w:val="0"/>
      <w:marBottom w:val="0"/>
      <w:divBdr>
        <w:top w:val="none" w:sz="0" w:space="0" w:color="auto"/>
        <w:left w:val="none" w:sz="0" w:space="0" w:color="auto"/>
        <w:bottom w:val="none" w:sz="0" w:space="0" w:color="auto"/>
        <w:right w:val="none" w:sz="0" w:space="0" w:color="auto"/>
      </w:divBdr>
    </w:div>
    <w:div w:id="522938148">
      <w:bodyDiv w:val="1"/>
      <w:marLeft w:val="0"/>
      <w:marRight w:val="0"/>
      <w:marTop w:val="0"/>
      <w:marBottom w:val="0"/>
      <w:divBdr>
        <w:top w:val="none" w:sz="0" w:space="0" w:color="auto"/>
        <w:left w:val="none" w:sz="0" w:space="0" w:color="auto"/>
        <w:bottom w:val="none" w:sz="0" w:space="0" w:color="auto"/>
        <w:right w:val="none" w:sz="0" w:space="0" w:color="auto"/>
      </w:divBdr>
    </w:div>
    <w:div w:id="642002837">
      <w:bodyDiv w:val="1"/>
      <w:marLeft w:val="0"/>
      <w:marRight w:val="0"/>
      <w:marTop w:val="0"/>
      <w:marBottom w:val="0"/>
      <w:divBdr>
        <w:top w:val="none" w:sz="0" w:space="0" w:color="auto"/>
        <w:left w:val="none" w:sz="0" w:space="0" w:color="auto"/>
        <w:bottom w:val="none" w:sz="0" w:space="0" w:color="auto"/>
        <w:right w:val="none" w:sz="0" w:space="0" w:color="auto"/>
      </w:divBdr>
    </w:div>
    <w:div w:id="1400786848">
      <w:bodyDiv w:val="1"/>
      <w:marLeft w:val="0"/>
      <w:marRight w:val="0"/>
      <w:marTop w:val="0"/>
      <w:marBottom w:val="0"/>
      <w:divBdr>
        <w:top w:val="none" w:sz="0" w:space="0" w:color="auto"/>
        <w:left w:val="none" w:sz="0" w:space="0" w:color="auto"/>
        <w:bottom w:val="none" w:sz="0" w:space="0" w:color="auto"/>
        <w:right w:val="none" w:sz="0" w:space="0" w:color="auto"/>
      </w:divBdr>
    </w:div>
    <w:div w:id="1606956093">
      <w:bodyDiv w:val="1"/>
      <w:marLeft w:val="0"/>
      <w:marRight w:val="0"/>
      <w:marTop w:val="0"/>
      <w:marBottom w:val="0"/>
      <w:divBdr>
        <w:top w:val="none" w:sz="0" w:space="0" w:color="auto"/>
        <w:left w:val="none" w:sz="0" w:space="0" w:color="auto"/>
        <w:bottom w:val="none" w:sz="0" w:space="0" w:color="auto"/>
        <w:right w:val="none" w:sz="0" w:space="0" w:color="auto"/>
      </w:divBdr>
    </w:div>
    <w:div w:id="199892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2069</Words>
  <Characters>12210</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olomouc</dc:creator>
  <cp:lastModifiedBy>kkynclova</cp:lastModifiedBy>
  <cp:revision>3</cp:revision>
  <cp:lastPrinted>2017-11-03T08:06:00Z</cp:lastPrinted>
  <dcterms:created xsi:type="dcterms:W3CDTF">2018-04-06T08:12:00Z</dcterms:created>
  <dcterms:modified xsi:type="dcterms:W3CDTF">2018-04-06T08:13:00Z</dcterms:modified>
</cp:coreProperties>
</file>