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104D" w:rsidRPr="00317219" w:rsidRDefault="00EF1053" w:rsidP="00C32B18">
      <w:pPr>
        <w:spacing w:line="360" w:lineRule="auto"/>
        <w:jc w:val="center"/>
        <w:rPr>
          <w:rFonts w:asciiTheme="minorHAnsi" w:hAnsiTheme="minorHAnsi"/>
          <w:b/>
          <w:sz w:val="28"/>
          <w:szCs w:val="28"/>
          <w:u w:val="single"/>
        </w:rPr>
      </w:pPr>
      <w:r>
        <w:rPr>
          <w:rFonts w:asciiTheme="minorHAnsi" w:hAnsiTheme="minorHAnsi"/>
          <w:b/>
          <w:sz w:val="28"/>
          <w:szCs w:val="28"/>
          <w:u w:val="single"/>
        </w:rPr>
        <w:t>C.1</w:t>
      </w:r>
      <w:r w:rsidR="00DA1802" w:rsidRPr="00317219">
        <w:rPr>
          <w:rFonts w:asciiTheme="minorHAnsi" w:hAnsiTheme="minorHAnsi"/>
          <w:b/>
          <w:sz w:val="28"/>
          <w:szCs w:val="28"/>
          <w:u w:val="single"/>
        </w:rPr>
        <w:t>.</w:t>
      </w:r>
      <w:r w:rsidR="00BF104D" w:rsidRPr="00317219">
        <w:rPr>
          <w:rFonts w:asciiTheme="minorHAnsi" w:hAnsiTheme="minorHAnsi"/>
          <w:b/>
          <w:sz w:val="28"/>
          <w:szCs w:val="28"/>
          <w:u w:val="single"/>
        </w:rPr>
        <w:t xml:space="preserve"> </w:t>
      </w:r>
      <w:r w:rsidR="00397D6F" w:rsidRPr="00317219">
        <w:rPr>
          <w:rFonts w:asciiTheme="minorHAnsi" w:hAnsiTheme="minorHAnsi"/>
          <w:b/>
          <w:sz w:val="28"/>
          <w:szCs w:val="28"/>
          <w:u w:val="single"/>
        </w:rPr>
        <w:t>Souhrnná t</w:t>
      </w:r>
      <w:r w:rsidR="008716B8" w:rsidRPr="00317219">
        <w:rPr>
          <w:rFonts w:asciiTheme="minorHAnsi" w:hAnsiTheme="minorHAnsi"/>
          <w:b/>
          <w:sz w:val="28"/>
          <w:szCs w:val="28"/>
          <w:u w:val="single"/>
        </w:rPr>
        <w:t>echnická</w:t>
      </w:r>
      <w:r w:rsidR="00BF104D" w:rsidRPr="00317219">
        <w:rPr>
          <w:rFonts w:asciiTheme="minorHAnsi" w:hAnsiTheme="minorHAnsi"/>
          <w:b/>
          <w:sz w:val="28"/>
          <w:szCs w:val="28"/>
          <w:u w:val="single"/>
        </w:rPr>
        <w:t xml:space="preserve"> zpráva</w:t>
      </w:r>
    </w:p>
    <w:p w:rsidR="00D6212D" w:rsidRPr="00C32B18" w:rsidRDefault="00D6212D" w:rsidP="00310ED4">
      <w:pPr>
        <w:spacing w:line="360" w:lineRule="auto"/>
        <w:ind w:left="720"/>
        <w:jc w:val="both"/>
        <w:rPr>
          <w:rFonts w:asciiTheme="minorHAnsi" w:hAnsiTheme="minorHAnsi"/>
        </w:rPr>
      </w:pPr>
    </w:p>
    <w:p w:rsidR="00C02EF2" w:rsidRPr="008D578C" w:rsidRDefault="00610451" w:rsidP="00310ED4">
      <w:pPr>
        <w:spacing w:line="360" w:lineRule="auto"/>
        <w:jc w:val="both"/>
        <w:rPr>
          <w:rFonts w:asciiTheme="minorHAnsi" w:hAnsiTheme="minorHAnsi"/>
          <w:b/>
        </w:rPr>
      </w:pPr>
      <w:r w:rsidRPr="00C32B18">
        <w:rPr>
          <w:rFonts w:asciiTheme="minorHAnsi" w:hAnsiTheme="minorHAnsi"/>
          <w:b/>
        </w:rPr>
        <w:t xml:space="preserve">Název </w:t>
      </w:r>
      <w:r w:rsidR="00397D6F" w:rsidRPr="00C32B18">
        <w:rPr>
          <w:rFonts w:asciiTheme="minorHAnsi" w:hAnsiTheme="minorHAnsi"/>
          <w:b/>
        </w:rPr>
        <w:t>stavby</w:t>
      </w:r>
      <w:r w:rsidRPr="00C32B18">
        <w:rPr>
          <w:rFonts w:asciiTheme="minorHAnsi" w:hAnsiTheme="minorHAnsi"/>
          <w:b/>
        </w:rPr>
        <w:t>:</w:t>
      </w:r>
      <w:r w:rsidR="008D578C" w:rsidRPr="008D578C">
        <w:rPr>
          <w:rFonts w:asciiTheme="minorHAnsi" w:hAnsiTheme="minorHAnsi"/>
          <w:b/>
        </w:rPr>
        <w:t xml:space="preserve"> Lesní cesta „</w:t>
      </w:r>
      <w:r w:rsidR="008F64DB">
        <w:rPr>
          <w:rFonts w:asciiTheme="minorHAnsi" w:hAnsiTheme="minorHAnsi"/>
          <w:b/>
        </w:rPr>
        <w:t xml:space="preserve">Nad </w:t>
      </w:r>
      <w:proofErr w:type="spellStart"/>
      <w:r w:rsidR="008F64DB">
        <w:rPr>
          <w:rFonts w:asciiTheme="minorHAnsi" w:hAnsiTheme="minorHAnsi"/>
          <w:b/>
        </w:rPr>
        <w:t>Alpinou</w:t>
      </w:r>
      <w:proofErr w:type="spellEnd"/>
      <w:r w:rsidR="008D578C" w:rsidRPr="008D578C">
        <w:rPr>
          <w:rFonts w:asciiTheme="minorHAnsi" w:hAnsiTheme="minorHAnsi"/>
          <w:b/>
        </w:rPr>
        <w:t xml:space="preserve"> 2“</w:t>
      </w:r>
    </w:p>
    <w:p w:rsidR="00610451" w:rsidRPr="00C32B18" w:rsidRDefault="00610451" w:rsidP="00310ED4">
      <w:pPr>
        <w:spacing w:line="360" w:lineRule="auto"/>
        <w:jc w:val="both"/>
        <w:rPr>
          <w:rFonts w:asciiTheme="minorHAnsi" w:hAnsiTheme="minorHAnsi"/>
          <w:b/>
        </w:rPr>
      </w:pPr>
    </w:p>
    <w:p w:rsidR="006973BE" w:rsidRPr="00C32B18" w:rsidRDefault="006973BE" w:rsidP="00310ED4">
      <w:pPr>
        <w:spacing w:line="360" w:lineRule="auto"/>
        <w:jc w:val="both"/>
        <w:rPr>
          <w:rFonts w:asciiTheme="minorHAnsi" w:hAnsiTheme="minorHAnsi"/>
          <w:b/>
        </w:rPr>
      </w:pPr>
      <w:r w:rsidRPr="00C32B18">
        <w:rPr>
          <w:rFonts w:asciiTheme="minorHAnsi" w:hAnsiTheme="minorHAnsi"/>
          <w:b/>
        </w:rPr>
        <w:t>1. Vyt</w:t>
      </w:r>
      <w:r w:rsidR="00DA4DBF" w:rsidRPr="00C32B18">
        <w:rPr>
          <w:rFonts w:asciiTheme="minorHAnsi" w:hAnsiTheme="minorHAnsi"/>
          <w:b/>
        </w:rPr>
        <w:t>ý</w:t>
      </w:r>
      <w:r w:rsidRPr="00C32B18">
        <w:rPr>
          <w:rFonts w:asciiTheme="minorHAnsi" w:hAnsiTheme="minorHAnsi"/>
          <w:b/>
        </w:rPr>
        <w:t>čení stavby:</w:t>
      </w:r>
    </w:p>
    <w:p w:rsidR="00555555" w:rsidRPr="00C32B18" w:rsidRDefault="00555555" w:rsidP="00555555">
      <w:pPr>
        <w:spacing w:line="360" w:lineRule="auto"/>
        <w:ind w:left="284" w:firstLine="567"/>
        <w:jc w:val="both"/>
        <w:rPr>
          <w:rFonts w:asciiTheme="minorHAnsi" w:hAnsiTheme="minorHAnsi"/>
        </w:rPr>
      </w:pPr>
      <w:r w:rsidRPr="00C32B18">
        <w:rPr>
          <w:rFonts w:asciiTheme="minorHAnsi" w:hAnsiTheme="minorHAnsi" w:cs="Calibri"/>
        </w:rPr>
        <w:t xml:space="preserve">Pro </w:t>
      </w:r>
      <w:r w:rsidR="0032350B">
        <w:rPr>
          <w:rFonts w:asciiTheme="minorHAnsi" w:hAnsiTheme="minorHAnsi" w:cs="Calibri"/>
        </w:rPr>
        <w:t>SO 101</w:t>
      </w:r>
      <w:r w:rsidR="0074792A">
        <w:rPr>
          <w:rFonts w:asciiTheme="minorHAnsi" w:hAnsiTheme="minorHAnsi" w:cs="Calibri"/>
        </w:rPr>
        <w:t xml:space="preserve"> „větev A“</w:t>
      </w:r>
      <w:r w:rsidR="0032350B">
        <w:rPr>
          <w:rFonts w:asciiTheme="minorHAnsi" w:hAnsiTheme="minorHAnsi" w:cs="Calibri"/>
        </w:rPr>
        <w:t xml:space="preserve"> </w:t>
      </w:r>
      <w:r w:rsidR="000D4086">
        <w:rPr>
          <w:rFonts w:asciiTheme="minorHAnsi" w:hAnsiTheme="minorHAnsi" w:cs="Calibri"/>
        </w:rPr>
        <w:t xml:space="preserve">i SO </w:t>
      </w:r>
      <w:r w:rsidR="00956977">
        <w:rPr>
          <w:rFonts w:asciiTheme="minorHAnsi" w:hAnsiTheme="minorHAnsi" w:cs="Calibri"/>
        </w:rPr>
        <w:t xml:space="preserve">102 </w:t>
      </w:r>
      <w:r w:rsidR="0074792A">
        <w:rPr>
          <w:rFonts w:asciiTheme="minorHAnsi" w:hAnsiTheme="minorHAnsi" w:cs="Calibri"/>
        </w:rPr>
        <w:t xml:space="preserve">„větev B“ </w:t>
      </w:r>
      <w:r w:rsidR="00956977">
        <w:rPr>
          <w:rFonts w:asciiTheme="minorHAnsi" w:hAnsiTheme="minorHAnsi" w:cs="Calibri"/>
        </w:rPr>
        <w:t xml:space="preserve">v celém úseku stavby </w:t>
      </w:r>
      <w:r w:rsidRPr="00C32B18">
        <w:rPr>
          <w:rFonts w:asciiTheme="minorHAnsi" w:hAnsiTheme="minorHAnsi"/>
        </w:rPr>
        <w:t>byla cesta v terénu podrobně zaměřena, včetně vytyčení polygonu a jednotlivých příčných profilů. Cesta prochází lesním</w:t>
      </w:r>
      <w:r w:rsidR="0032350B">
        <w:rPr>
          <w:rFonts w:asciiTheme="minorHAnsi" w:hAnsiTheme="minorHAnsi"/>
        </w:rPr>
        <w:t xml:space="preserve"> porostem</w:t>
      </w:r>
      <w:r w:rsidRPr="00C32B18">
        <w:rPr>
          <w:rFonts w:asciiTheme="minorHAnsi" w:hAnsiTheme="minorHAnsi"/>
        </w:rPr>
        <w:t xml:space="preserve"> ve svažitém území. Lomové body osového polygonu jsou vyznačeny malými dřevěnými kolíky zatlučenými do úrovně terénu a vedle nich jsou zatlučeny větší kolíky, označené jako VB s uvedením pořadového čísla lomového bodu. Vršky kolíků jsou označeny reflexní zelenou barvou. </w:t>
      </w:r>
    </w:p>
    <w:p w:rsidR="00555555" w:rsidRPr="00C32B18" w:rsidRDefault="00555555" w:rsidP="00555555">
      <w:pPr>
        <w:spacing w:line="360" w:lineRule="auto"/>
        <w:ind w:left="284" w:firstLine="567"/>
        <w:jc w:val="both"/>
        <w:rPr>
          <w:rFonts w:asciiTheme="minorHAnsi" w:hAnsiTheme="minorHAnsi"/>
        </w:rPr>
      </w:pPr>
      <w:r w:rsidRPr="00C32B18">
        <w:rPr>
          <w:rFonts w:asciiTheme="minorHAnsi" w:hAnsiTheme="minorHAnsi"/>
        </w:rPr>
        <w:t>Obdobným způsobem jsou v terénu vyznačeny i jednotlivé příčné řezy - malý kolík zatlučený do úrovně terénu a vedle něho větší kolík s číslem profilu (malý kolík označuje místo křížení osy cesty se středem příčného řezu). Vršky kolíků jsou označeny reflexní oranžovou barvou.</w:t>
      </w:r>
      <w:r>
        <w:rPr>
          <w:rFonts w:asciiTheme="minorHAnsi" w:hAnsiTheme="minorHAnsi"/>
        </w:rPr>
        <w:t xml:space="preserve"> Poloha každého bodu osy cesty je zaměřena v souřadnicích JTSK a jsou výškově připojeny na B</w:t>
      </w:r>
      <w:r w:rsidR="00956977">
        <w:rPr>
          <w:rFonts w:asciiTheme="minorHAnsi" w:hAnsiTheme="minorHAnsi"/>
        </w:rPr>
        <w:t>P</w:t>
      </w:r>
      <w:r>
        <w:rPr>
          <w:rFonts w:asciiTheme="minorHAnsi" w:hAnsiTheme="minorHAnsi"/>
        </w:rPr>
        <w:t>V.</w:t>
      </w:r>
    </w:p>
    <w:p w:rsidR="001C6BEA" w:rsidRPr="00C32B18" w:rsidRDefault="00555555" w:rsidP="00555555">
      <w:pPr>
        <w:spacing w:line="360" w:lineRule="auto"/>
        <w:ind w:left="284" w:firstLine="567"/>
        <w:jc w:val="both"/>
        <w:rPr>
          <w:rFonts w:asciiTheme="minorHAnsi" w:hAnsiTheme="minorHAnsi"/>
        </w:rPr>
      </w:pPr>
      <w:r w:rsidRPr="00C32B18">
        <w:rPr>
          <w:rFonts w:asciiTheme="minorHAnsi" w:hAnsiTheme="minorHAnsi"/>
        </w:rPr>
        <w:t>Umístění dílčích částí stavby (svodni</w:t>
      </w:r>
      <w:r w:rsidR="00107BF8">
        <w:rPr>
          <w:rFonts w:asciiTheme="minorHAnsi" w:hAnsiTheme="minorHAnsi"/>
        </w:rPr>
        <w:t>ce a trubní propustky</w:t>
      </w:r>
      <w:r w:rsidR="00843B50">
        <w:rPr>
          <w:rFonts w:asciiTheme="minorHAnsi" w:hAnsiTheme="minorHAnsi"/>
        </w:rPr>
        <w:t xml:space="preserve">, </w:t>
      </w:r>
      <w:r w:rsidR="00956977">
        <w:rPr>
          <w:rFonts w:asciiTheme="minorHAnsi" w:hAnsiTheme="minorHAnsi"/>
        </w:rPr>
        <w:t>obratiště</w:t>
      </w:r>
      <w:r w:rsidRPr="00C32B18">
        <w:rPr>
          <w:rFonts w:asciiTheme="minorHAnsi" w:hAnsiTheme="minorHAnsi"/>
        </w:rPr>
        <w:t>) není v terénu vyznačeno. Je nutno se orientovat podle údajů v</w:t>
      </w:r>
      <w:r w:rsidR="001051F5">
        <w:rPr>
          <w:rFonts w:asciiTheme="minorHAnsi" w:hAnsiTheme="minorHAnsi"/>
        </w:rPr>
        <w:t> příloze B</w:t>
      </w:r>
      <w:r w:rsidRPr="00C32B18">
        <w:rPr>
          <w:rFonts w:asciiTheme="minorHAnsi" w:hAnsiTheme="minorHAnsi"/>
        </w:rPr>
        <w:t>.</w:t>
      </w:r>
      <w:r w:rsidR="00956977">
        <w:rPr>
          <w:rFonts w:asciiTheme="minorHAnsi" w:hAnsiTheme="minorHAnsi"/>
        </w:rPr>
        <w:t>3</w:t>
      </w:r>
      <w:r w:rsidRPr="00C32B18">
        <w:rPr>
          <w:rFonts w:asciiTheme="minorHAnsi" w:hAnsiTheme="minorHAnsi"/>
        </w:rPr>
        <w:t xml:space="preserve">. Koordinační situace </w:t>
      </w:r>
      <w:r>
        <w:rPr>
          <w:rFonts w:asciiTheme="minorHAnsi" w:hAnsiTheme="minorHAnsi"/>
        </w:rPr>
        <w:t xml:space="preserve">stavby </w:t>
      </w:r>
      <w:r w:rsidRPr="00C32B18">
        <w:rPr>
          <w:rFonts w:asciiTheme="minorHAnsi" w:hAnsiTheme="minorHAnsi"/>
        </w:rPr>
        <w:t>v měřítku 1 : 1</w:t>
      </w:r>
      <w:r w:rsidR="001051F5">
        <w:rPr>
          <w:rFonts w:asciiTheme="minorHAnsi" w:hAnsiTheme="minorHAnsi"/>
        </w:rPr>
        <w:t xml:space="preserve"> </w:t>
      </w:r>
      <w:r w:rsidRPr="00C32B18">
        <w:rPr>
          <w:rFonts w:asciiTheme="minorHAnsi" w:hAnsiTheme="minorHAnsi"/>
        </w:rPr>
        <w:t>000 a podle situace na místě</w:t>
      </w:r>
      <w:r w:rsidR="001C6BEA" w:rsidRPr="00C32B18">
        <w:rPr>
          <w:rFonts w:asciiTheme="minorHAnsi" w:hAnsiTheme="minorHAnsi"/>
        </w:rPr>
        <w:t>.</w:t>
      </w:r>
    </w:p>
    <w:p w:rsidR="006973BE" w:rsidRPr="00C32B18" w:rsidRDefault="006973BE" w:rsidP="00A95CFC">
      <w:pPr>
        <w:spacing w:line="360" w:lineRule="auto"/>
        <w:ind w:firstLine="567"/>
        <w:jc w:val="both"/>
        <w:rPr>
          <w:rFonts w:asciiTheme="minorHAnsi" w:hAnsiTheme="minorHAnsi"/>
        </w:rPr>
      </w:pPr>
    </w:p>
    <w:p w:rsidR="006973BE" w:rsidRPr="00C32B18" w:rsidRDefault="00D6212D" w:rsidP="00A95CFC">
      <w:pPr>
        <w:spacing w:line="360" w:lineRule="auto"/>
        <w:jc w:val="both"/>
        <w:rPr>
          <w:rFonts w:asciiTheme="minorHAnsi" w:hAnsiTheme="minorHAnsi"/>
          <w:b/>
        </w:rPr>
      </w:pPr>
      <w:r w:rsidRPr="00C32B18">
        <w:rPr>
          <w:rFonts w:asciiTheme="minorHAnsi" w:hAnsiTheme="minorHAnsi"/>
          <w:b/>
        </w:rPr>
        <w:t xml:space="preserve">2. </w:t>
      </w:r>
      <w:r w:rsidR="006973BE" w:rsidRPr="00C32B18">
        <w:rPr>
          <w:rFonts w:asciiTheme="minorHAnsi" w:hAnsiTheme="minorHAnsi"/>
          <w:b/>
        </w:rPr>
        <w:t>Přípravné práce:</w:t>
      </w:r>
    </w:p>
    <w:p w:rsidR="00F90702" w:rsidRPr="00C32B18" w:rsidRDefault="00F90702" w:rsidP="00C32B18">
      <w:pPr>
        <w:spacing w:line="360" w:lineRule="auto"/>
        <w:ind w:left="284" w:firstLine="567"/>
        <w:jc w:val="both"/>
        <w:rPr>
          <w:rFonts w:asciiTheme="minorHAnsi" w:hAnsiTheme="minorHAnsi"/>
        </w:rPr>
      </w:pPr>
      <w:r w:rsidRPr="00C32B18">
        <w:rPr>
          <w:rFonts w:asciiTheme="minorHAnsi" w:hAnsiTheme="minorHAnsi"/>
        </w:rPr>
        <w:t>Odtěžení, stromů překážejících ve výstavbě cesty, provede na své</w:t>
      </w:r>
      <w:r w:rsidR="003911C8">
        <w:rPr>
          <w:rFonts w:asciiTheme="minorHAnsi" w:hAnsiTheme="minorHAnsi"/>
        </w:rPr>
        <w:t xml:space="preserve"> náklady před zahájením stavby O</w:t>
      </w:r>
      <w:r w:rsidRPr="00C32B18">
        <w:rPr>
          <w:rFonts w:asciiTheme="minorHAnsi" w:hAnsiTheme="minorHAnsi"/>
        </w:rPr>
        <w:t>bjednatel.</w:t>
      </w:r>
      <w:r w:rsidR="00243C24">
        <w:rPr>
          <w:rFonts w:asciiTheme="minorHAnsi" w:hAnsiTheme="minorHAnsi"/>
        </w:rPr>
        <w:t xml:space="preserve"> Úklid klestu po </w:t>
      </w:r>
      <w:proofErr w:type="spellStart"/>
      <w:r w:rsidR="00243C24">
        <w:rPr>
          <w:rFonts w:asciiTheme="minorHAnsi" w:hAnsiTheme="minorHAnsi"/>
        </w:rPr>
        <w:t>smýcených</w:t>
      </w:r>
      <w:proofErr w:type="spellEnd"/>
      <w:r w:rsidR="00243C24">
        <w:rPr>
          <w:rFonts w:asciiTheme="minorHAnsi" w:hAnsiTheme="minorHAnsi"/>
        </w:rPr>
        <w:t xml:space="preserve"> stromech zajistí Objednatel.</w:t>
      </w:r>
    </w:p>
    <w:p w:rsidR="00EE6C4F" w:rsidRPr="00C32B18" w:rsidRDefault="00B2337A" w:rsidP="00C32B18">
      <w:pPr>
        <w:spacing w:line="360" w:lineRule="auto"/>
        <w:ind w:left="284" w:firstLine="567"/>
        <w:jc w:val="both"/>
        <w:rPr>
          <w:rFonts w:asciiTheme="minorHAnsi" w:hAnsiTheme="minorHAnsi"/>
        </w:rPr>
      </w:pPr>
      <w:r w:rsidRPr="00C32B18">
        <w:rPr>
          <w:rFonts w:asciiTheme="minorHAnsi" w:hAnsiTheme="minorHAnsi"/>
          <w:snapToGrid w:val="0"/>
        </w:rPr>
        <w:t xml:space="preserve">Pařezy, které překáží </w:t>
      </w:r>
      <w:r w:rsidR="003911C8">
        <w:rPr>
          <w:rFonts w:asciiTheme="minorHAnsi" w:hAnsiTheme="minorHAnsi"/>
          <w:snapToGrid w:val="0"/>
        </w:rPr>
        <w:t>při výstavbě</w:t>
      </w:r>
      <w:r w:rsidRPr="00C32B18">
        <w:rPr>
          <w:rFonts w:asciiTheme="minorHAnsi" w:hAnsiTheme="minorHAnsi"/>
          <w:snapToGrid w:val="0"/>
        </w:rPr>
        <w:t xml:space="preserve">, </w:t>
      </w:r>
      <w:r w:rsidRPr="00C32B18">
        <w:rPr>
          <w:rFonts w:asciiTheme="minorHAnsi" w:hAnsiTheme="minorHAnsi" w:cstheme="minorHAnsi"/>
          <w:snapToGrid w:val="0"/>
        </w:rPr>
        <w:t xml:space="preserve">budou </w:t>
      </w:r>
      <w:r w:rsidRPr="00C32B18">
        <w:rPr>
          <w:rFonts w:asciiTheme="minorHAnsi" w:hAnsiTheme="minorHAnsi"/>
          <w:snapToGrid w:val="0"/>
        </w:rPr>
        <w:t>vytrhnuty</w:t>
      </w:r>
      <w:r w:rsidR="00243C24">
        <w:rPr>
          <w:rFonts w:asciiTheme="minorHAnsi" w:hAnsiTheme="minorHAnsi"/>
          <w:snapToGrid w:val="0"/>
        </w:rPr>
        <w:t xml:space="preserve"> a přesunuty na násypovou stranu tělesa cesty. B</w:t>
      </w:r>
      <w:r w:rsidR="007351FB" w:rsidRPr="00C32B18">
        <w:rPr>
          <w:rFonts w:asciiTheme="minorHAnsi" w:hAnsiTheme="minorHAnsi"/>
        </w:rPr>
        <w:t>udou urovnány řeznou plochou nahoru</w:t>
      </w:r>
      <w:r w:rsidR="006E30F0">
        <w:rPr>
          <w:rFonts w:asciiTheme="minorHAnsi" w:hAnsiTheme="minorHAnsi"/>
        </w:rPr>
        <w:t xml:space="preserve"> a ponechány jako biomasa k zetlení</w:t>
      </w:r>
      <w:r w:rsidR="007351FB" w:rsidRPr="00C32B18">
        <w:rPr>
          <w:rFonts w:asciiTheme="minorHAnsi" w:hAnsiTheme="minorHAnsi"/>
        </w:rPr>
        <w:t xml:space="preserve">. Přehled odstraňovaných pařezů </w:t>
      </w:r>
      <w:r w:rsidR="001C6BEA">
        <w:rPr>
          <w:rFonts w:asciiTheme="minorHAnsi" w:hAnsiTheme="minorHAnsi"/>
        </w:rPr>
        <w:t xml:space="preserve">je uveden v příloze </w:t>
      </w:r>
      <w:r w:rsidR="0074792A">
        <w:rPr>
          <w:rFonts w:asciiTheme="minorHAnsi" w:hAnsiTheme="minorHAnsi"/>
        </w:rPr>
        <w:t>C.6</w:t>
      </w:r>
      <w:r w:rsidR="006E30F0">
        <w:rPr>
          <w:rFonts w:asciiTheme="minorHAnsi" w:hAnsiTheme="minorHAnsi"/>
        </w:rPr>
        <w:t xml:space="preserve">. </w:t>
      </w:r>
      <w:r w:rsidR="001C6BEA">
        <w:rPr>
          <w:rFonts w:asciiTheme="minorHAnsi" w:hAnsiTheme="minorHAnsi"/>
        </w:rPr>
        <w:t>Tabulky prací.</w:t>
      </w:r>
      <w:r w:rsidR="007351FB" w:rsidRPr="00C32B18">
        <w:rPr>
          <w:rFonts w:asciiTheme="minorHAnsi" w:hAnsiTheme="minorHAnsi"/>
        </w:rPr>
        <w:t xml:space="preserve"> Množství odstraňovaných pařezů bylo sečteno na místě v době zaměření.</w:t>
      </w:r>
      <w:r w:rsidR="001C6BEA">
        <w:rPr>
          <w:rFonts w:asciiTheme="minorHAnsi" w:hAnsiTheme="minorHAnsi"/>
        </w:rPr>
        <w:t xml:space="preserve"> </w:t>
      </w:r>
      <w:r w:rsidRPr="00C32B18">
        <w:rPr>
          <w:rFonts w:asciiTheme="minorHAnsi" w:hAnsiTheme="minorHAnsi"/>
        </w:rPr>
        <w:t>Odstranění pařezů provede zhotovitel stavebních prací.</w:t>
      </w:r>
      <w:r w:rsidR="007351FB" w:rsidRPr="00C32B18">
        <w:rPr>
          <w:rFonts w:asciiTheme="minorHAnsi" w:hAnsiTheme="minorHAnsi"/>
        </w:rPr>
        <w:t xml:space="preserve"> </w:t>
      </w:r>
    </w:p>
    <w:p w:rsidR="005E4440" w:rsidRPr="00C32B18" w:rsidRDefault="005E4440" w:rsidP="00A95CFC">
      <w:pPr>
        <w:spacing w:line="360" w:lineRule="auto"/>
        <w:ind w:firstLine="567"/>
        <w:jc w:val="both"/>
        <w:rPr>
          <w:rFonts w:asciiTheme="minorHAnsi" w:hAnsiTheme="minorHAnsi"/>
        </w:rPr>
      </w:pPr>
    </w:p>
    <w:p w:rsidR="00554EDF" w:rsidRPr="00C32B18" w:rsidRDefault="00554EDF" w:rsidP="00A95CFC">
      <w:pPr>
        <w:spacing w:line="360" w:lineRule="auto"/>
        <w:jc w:val="both"/>
        <w:rPr>
          <w:rFonts w:asciiTheme="minorHAnsi" w:hAnsiTheme="minorHAnsi"/>
          <w:b/>
        </w:rPr>
      </w:pPr>
      <w:r w:rsidRPr="00C32B18">
        <w:rPr>
          <w:rFonts w:asciiTheme="minorHAnsi" w:hAnsiTheme="minorHAnsi"/>
          <w:b/>
        </w:rPr>
        <w:t>3. Zemní práce:</w:t>
      </w:r>
    </w:p>
    <w:p w:rsidR="006046DE" w:rsidRDefault="00AF2741" w:rsidP="00C32B18">
      <w:pPr>
        <w:spacing w:line="360" w:lineRule="auto"/>
        <w:ind w:left="284" w:firstLine="567"/>
        <w:jc w:val="both"/>
        <w:rPr>
          <w:rFonts w:asciiTheme="minorHAnsi" w:hAnsiTheme="minorHAnsi"/>
        </w:rPr>
      </w:pPr>
      <w:r w:rsidRPr="00C32B18">
        <w:rPr>
          <w:rFonts w:asciiTheme="minorHAnsi" w:hAnsiTheme="minorHAnsi"/>
        </w:rPr>
        <w:t xml:space="preserve">Veškeré zemní práce </w:t>
      </w:r>
      <w:r w:rsidR="006046DE" w:rsidRPr="00C32B18">
        <w:rPr>
          <w:rFonts w:asciiTheme="minorHAnsi" w:hAnsiTheme="minorHAnsi"/>
        </w:rPr>
        <w:t>budou provedeny strojně,</w:t>
      </w:r>
      <w:r w:rsidR="00286F29" w:rsidRPr="00C32B18">
        <w:rPr>
          <w:rFonts w:asciiTheme="minorHAnsi" w:hAnsiTheme="minorHAnsi"/>
        </w:rPr>
        <w:t xml:space="preserve"> </w:t>
      </w:r>
      <w:r w:rsidR="006046DE" w:rsidRPr="00C32B18">
        <w:rPr>
          <w:rFonts w:asciiTheme="minorHAnsi" w:hAnsiTheme="minorHAnsi"/>
        </w:rPr>
        <w:t xml:space="preserve">zatřídění zemin podle těžitelnosti bylo stanoveno </w:t>
      </w:r>
      <w:r w:rsidR="001C0763" w:rsidRPr="00C32B18">
        <w:rPr>
          <w:rFonts w:asciiTheme="minorHAnsi" w:hAnsiTheme="minorHAnsi"/>
        </w:rPr>
        <w:t xml:space="preserve">kvalifikovaným </w:t>
      </w:r>
      <w:r w:rsidR="006046DE" w:rsidRPr="00C32B18">
        <w:rPr>
          <w:rFonts w:asciiTheme="minorHAnsi" w:hAnsiTheme="minorHAnsi"/>
        </w:rPr>
        <w:t>odhadem na základě posouzení na místě</w:t>
      </w:r>
      <w:r w:rsidR="000048EB" w:rsidRPr="00C32B18">
        <w:rPr>
          <w:rFonts w:asciiTheme="minorHAnsi" w:hAnsiTheme="minorHAnsi"/>
        </w:rPr>
        <w:t>:</w:t>
      </w:r>
    </w:p>
    <w:p w:rsidR="00610D5C" w:rsidRPr="00C32B18" w:rsidRDefault="00610D5C" w:rsidP="00610D5C">
      <w:pPr>
        <w:spacing w:line="360" w:lineRule="auto"/>
        <w:ind w:left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- </w:t>
      </w:r>
      <w:proofErr w:type="spellStart"/>
      <w:r>
        <w:rPr>
          <w:rFonts w:asciiTheme="minorHAnsi" w:hAnsiTheme="minorHAnsi"/>
        </w:rPr>
        <w:t>odhumusování</w:t>
      </w:r>
      <w:proofErr w:type="spellEnd"/>
      <w:r>
        <w:rPr>
          <w:rFonts w:asciiTheme="minorHAnsi" w:hAnsiTheme="minorHAnsi"/>
        </w:rPr>
        <w:t xml:space="preserve"> celé plochy trasy cesty v </w:t>
      </w:r>
      <w:proofErr w:type="spellStart"/>
      <w:r>
        <w:rPr>
          <w:rFonts w:asciiTheme="minorHAnsi" w:hAnsiTheme="minorHAnsi"/>
        </w:rPr>
        <w:t>prům</w:t>
      </w:r>
      <w:proofErr w:type="spellEnd"/>
      <w:r>
        <w:rPr>
          <w:rFonts w:asciiTheme="minorHAnsi" w:hAnsiTheme="minorHAnsi"/>
        </w:rPr>
        <w:t xml:space="preserve">. </w:t>
      </w:r>
      <w:proofErr w:type="spellStart"/>
      <w:r>
        <w:rPr>
          <w:rFonts w:asciiTheme="minorHAnsi" w:hAnsiTheme="minorHAnsi"/>
        </w:rPr>
        <w:t>tl</w:t>
      </w:r>
      <w:proofErr w:type="spellEnd"/>
      <w:r>
        <w:rPr>
          <w:rFonts w:asciiTheme="minorHAnsi" w:hAnsiTheme="minorHAnsi"/>
        </w:rPr>
        <w:t xml:space="preserve">. vrstvy 100 mm a výkopek z pramenišť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hor. tř. 1 až 2</w:t>
      </w:r>
    </w:p>
    <w:p w:rsidR="006046DE" w:rsidRPr="006039DF" w:rsidRDefault="006046DE" w:rsidP="00610D5C">
      <w:pPr>
        <w:spacing w:line="360" w:lineRule="auto"/>
        <w:ind w:firstLine="284"/>
        <w:jc w:val="both"/>
        <w:rPr>
          <w:rFonts w:asciiTheme="minorHAnsi" w:hAnsiTheme="minorHAnsi"/>
        </w:rPr>
      </w:pPr>
      <w:r w:rsidRPr="00C32B18">
        <w:rPr>
          <w:rFonts w:asciiTheme="minorHAnsi" w:hAnsiTheme="minorHAnsi"/>
        </w:rPr>
        <w:t>- odkopávky v</w:t>
      </w:r>
      <w:r w:rsidR="00610D5C">
        <w:rPr>
          <w:rFonts w:asciiTheme="minorHAnsi" w:hAnsiTheme="minorHAnsi"/>
        </w:rPr>
        <w:t> </w:t>
      </w:r>
      <w:r w:rsidRPr="00C32B18">
        <w:rPr>
          <w:rFonts w:asciiTheme="minorHAnsi" w:hAnsiTheme="minorHAnsi"/>
        </w:rPr>
        <w:t>trase</w:t>
      </w:r>
      <w:r w:rsidR="00610D5C">
        <w:rPr>
          <w:rFonts w:asciiTheme="minorHAnsi" w:hAnsiTheme="minorHAnsi"/>
        </w:rPr>
        <w:t xml:space="preserve"> cesty</w:t>
      </w:r>
      <w:r w:rsidRPr="00C32B18">
        <w:rPr>
          <w:rFonts w:asciiTheme="minorHAnsi" w:hAnsiTheme="minorHAnsi"/>
        </w:rPr>
        <w:t>:</w:t>
      </w:r>
      <w:r w:rsidRPr="00C32B18">
        <w:rPr>
          <w:rFonts w:asciiTheme="minorHAnsi" w:hAnsiTheme="minorHAnsi"/>
        </w:rPr>
        <w:tab/>
      </w:r>
      <w:r w:rsidRPr="00C32B18">
        <w:rPr>
          <w:rFonts w:asciiTheme="minorHAnsi" w:hAnsiTheme="minorHAnsi"/>
        </w:rPr>
        <w:tab/>
      </w:r>
      <w:r w:rsidRPr="00C32B18">
        <w:rPr>
          <w:rFonts w:asciiTheme="minorHAnsi" w:hAnsiTheme="minorHAnsi"/>
        </w:rPr>
        <w:tab/>
      </w:r>
      <w:r w:rsidRPr="00C32B18">
        <w:rPr>
          <w:rFonts w:asciiTheme="minorHAnsi" w:hAnsiTheme="minorHAnsi"/>
        </w:rPr>
        <w:tab/>
      </w:r>
      <w:r w:rsidR="00610D5C">
        <w:rPr>
          <w:rFonts w:asciiTheme="minorHAnsi" w:hAnsiTheme="minorHAnsi"/>
        </w:rPr>
        <w:tab/>
      </w:r>
      <w:r w:rsidRPr="006039DF">
        <w:rPr>
          <w:rFonts w:asciiTheme="minorHAnsi" w:hAnsiTheme="minorHAnsi"/>
        </w:rPr>
        <w:t xml:space="preserve">hor. </w:t>
      </w:r>
      <w:r w:rsidR="006E30F0" w:rsidRPr="006039DF">
        <w:rPr>
          <w:rFonts w:asciiTheme="minorHAnsi" w:hAnsiTheme="minorHAnsi"/>
        </w:rPr>
        <w:t>tř. 3</w:t>
      </w:r>
      <w:r w:rsidRPr="006039DF">
        <w:rPr>
          <w:rFonts w:asciiTheme="minorHAnsi" w:hAnsiTheme="minorHAnsi"/>
        </w:rPr>
        <w:t xml:space="preserve"> = </w:t>
      </w:r>
      <w:r w:rsidR="006E30F0" w:rsidRPr="006039DF">
        <w:rPr>
          <w:rFonts w:asciiTheme="minorHAnsi" w:hAnsiTheme="minorHAnsi"/>
        </w:rPr>
        <w:t>3</w:t>
      </w:r>
      <w:r w:rsidRPr="006039DF">
        <w:rPr>
          <w:rFonts w:asciiTheme="minorHAnsi" w:hAnsiTheme="minorHAnsi"/>
        </w:rPr>
        <w:t>0 %</w:t>
      </w:r>
    </w:p>
    <w:p w:rsidR="006046DE" w:rsidRPr="006039DF" w:rsidRDefault="00D32C95" w:rsidP="00C32B18">
      <w:pPr>
        <w:spacing w:line="360" w:lineRule="auto"/>
        <w:ind w:left="5097" w:firstLine="567"/>
        <w:jc w:val="both"/>
        <w:rPr>
          <w:rFonts w:asciiTheme="minorHAnsi" w:hAnsiTheme="minorHAnsi"/>
        </w:rPr>
      </w:pPr>
      <w:r w:rsidRPr="006039DF">
        <w:rPr>
          <w:rFonts w:asciiTheme="minorHAnsi" w:hAnsiTheme="minorHAnsi"/>
        </w:rPr>
        <w:t xml:space="preserve">hor. </w:t>
      </w:r>
      <w:r w:rsidR="006E30F0" w:rsidRPr="006039DF">
        <w:rPr>
          <w:rFonts w:asciiTheme="minorHAnsi" w:hAnsiTheme="minorHAnsi"/>
        </w:rPr>
        <w:t>tř. 4 = 5</w:t>
      </w:r>
      <w:r w:rsidR="006046DE" w:rsidRPr="006039DF">
        <w:rPr>
          <w:rFonts w:asciiTheme="minorHAnsi" w:hAnsiTheme="minorHAnsi"/>
        </w:rPr>
        <w:t>0 %</w:t>
      </w:r>
    </w:p>
    <w:p w:rsidR="006E30F0" w:rsidRPr="006039DF" w:rsidRDefault="006E30F0" w:rsidP="006E30F0">
      <w:pPr>
        <w:spacing w:line="360" w:lineRule="auto"/>
        <w:ind w:left="5097" w:firstLine="567"/>
        <w:jc w:val="both"/>
        <w:rPr>
          <w:rFonts w:asciiTheme="minorHAnsi" w:hAnsiTheme="minorHAnsi"/>
        </w:rPr>
      </w:pPr>
      <w:r w:rsidRPr="006039DF">
        <w:rPr>
          <w:rFonts w:asciiTheme="minorHAnsi" w:hAnsiTheme="minorHAnsi"/>
        </w:rPr>
        <w:t>hor. tř. 5 = 20 %</w:t>
      </w:r>
    </w:p>
    <w:p w:rsidR="00856A66" w:rsidRDefault="00610D5C" w:rsidP="00C32B18">
      <w:pPr>
        <w:spacing w:line="360" w:lineRule="auto"/>
        <w:ind w:left="284" w:firstLine="567"/>
        <w:jc w:val="both"/>
        <w:rPr>
          <w:rFonts w:asciiTheme="minorHAnsi" w:hAnsiTheme="minorHAnsi" w:cstheme="minorHAnsi"/>
          <w:snapToGrid w:val="0"/>
        </w:rPr>
      </w:pPr>
      <w:r w:rsidRPr="00610D5C">
        <w:rPr>
          <w:rFonts w:asciiTheme="minorHAnsi" w:hAnsiTheme="minorHAnsi"/>
          <w:b/>
        </w:rPr>
        <w:t>Humózní a organická zemina bude převezena mimo stavbu a bude využita k sanaci potřebných míst v okolí stavby, dle pokynů pracovník</w:t>
      </w:r>
      <w:r w:rsidR="00FB2B95">
        <w:rPr>
          <w:rFonts w:asciiTheme="minorHAnsi" w:hAnsiTheme="minorHAnsi"/>
          <w:b/>
        </w:rPr>
        <w:t>ů</w:t>
      </w:r>
      <w:r w:rsidRPr="00610D5C">
        <w:rPr>
          <w:rFonts w:asciiTheme="minorHAnsi" w:hAnsiTheme="minorHAnsi"/>
          <w:b/>
        </w:rPr>
        <w:t xml:space="preserve"> Ochrany přírody Správy KRNAP!</w:t>
      </w:r>
      <w:r>
        <w:rPr>
          <w:rFonts w:asciiTheme="minorHAnsi" w:hAnsiTheme="minorHAnsi"/>
        </w:rPr>
        <w:t xml:space="preserve"> </w:t>
      </w:r>
      <w:r w:rsidR="00856A66" w:rsidRPr="00C32B18">
        <w:rPr>
          <w:rFonts w:asciiTheme="minorHAnsi" w:hAnsiTheme="minorHAnsi"/>
        </w:rPr>
        <w:t xml:space="preserve">Přebytky </w:t>
      </w:r>
      <w:r>
        <w:rPr>
          <w:rFonts w:asciiTheme="minorHAnsi" w:hAnsiTheme="minorHAnsi"/>
        </w:rPr>
        <w:t xml:space="preserve">ostatních </w:t>
      </w:r>
      <w:r w:rsidR="00856A66" w:rsidRPr="00C32B18">
        <w:rPr>
          <w:rFonts w:asciiTheme="minorHAnsi" w:hAnsiTheme="minorHAnsi"/>
        </w:rPr>
        <w:t>výkopk</w:t>
      </w:r>
      <w:r w:rsidR="00FB2B95">
        <w:rPr>
          <w:rFonts w:asciiTheme="minorHAnsi" w:hAnsiTheme="minorHAnsi"/>
        </w:rPr>
        <w:t>ů</w:t>
      </w:r>
      <w:r w:rsidR="00856A66" w:rsidRPr="00C32B18">
        <w:rPr>
          <w:rFonts w:asciiTheme="minorHAnsi" w:hAnsiTheme="minorHAnsi"/>
        </w:rPr>
        <w:t xml:space="preserve"> budou </w:t>
      </w:r>
      <w:r w:rsidR="0032350B">
        <w:rPr>
          <w:rFonts w:asciiTheme="minorHAnsi" w:hAnsiTheme="minorHAnsi"/>
        </w:rPr>
        <w:t>uloženy a rovnoměrně rozhrnuty pod násypovou hranu tělesa cesty</w:t>
      </w:r>
      <w:r w:rsidR="00C91DEB">
        <w:rPr>
          <w:rFonts w:asciiTheme="minorHAnsi" w:hAnsiTheme="minorHAnsi" w:cstheme="minorHAnsi"/>
          <w:snapToGrid w:val="0"/>
        </w:rPr>
        <w:t>.</w:t>
      </w:r>
    </w:p>
    <w:p w:rsidR="006046DE" w:rsidRPr="00C32B18" w:rsidRDefault="00C91DEB" w:rsidP="00C32B18">
      <w:pPr>
        <w:spacing w:line="360" w:lineRule="auto"/>
        <w:ind w:left="284" w:firstLine="567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N</w:t>
      </w:r>
      <w:r w:rsidR="005E4440" w:rsidRPr="00C32B18">
        <w:rPr>
          <w:rFonts w:asciiTheme="minorHAnsi" w:hAnsiTheme="minorHAnsi"/>
          <w:b/>
        </w:rPr>
        <w:t>a stavbu</w:t>
      </w:r>
      <w:r w:rsidR="006046DE" w:rsidRPr="00C32B18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 xml:space="preserve">byl </w:t>
      </w:r>
      <w:r w:rsidR="006046DE" w:rsidRPr="00C32B18">
        <w:rPr>
          <w:rFonts w:asciiTheme="minorHAnsi" w:hAnsiTheme="minorHAnsi"/>
          <w:b/>
        </w:rPr>
        <w:t xml:space="preserve">zpracován </w:t>
      </w:r>
      <w:r w:rsidR="00610D5C">
        <w:rPr>
          <w:rFonts w:asciiTheme="minorHAnsi" w:hAnsiTheme="minorHAnsi"/>
          <w:b/>
        </w:rPr>
        <w:t>hydro</w:t>
      </w:r>
      <w:r w:rsidR="003911C8">
        <w:rPr>
          <w:rFonts w:asciiTheme="minorHAnsi" w:hAnsiTheme="minorHAnsi"/>
          <w:b/>
        </w:rPr>
        <w:t>geologický průzkum, který je přílohou této PD.</w:t>
      </w:r>
    </w:p>
    <w:p w:rsidR="004B49CE" w:rsidRPr="00C32B18" w:rsidRDefault="004B49CE" w:rsidP="00A95CFC">
      <w:pPr>
        <w:spacing w:line="360" w:lineRule="auto"/>
        <w:ind w:firstLine="567"/>
        <w:jc w:val="both"/>
        <w:rPr>
          <w:rFonts w:asciiTheme="minorHAnsi" w:hAnsiTheme="minorHAnsi"/>
        </w:rPr>
      </w:pPr>
    </w:p>
    <w:p w:rsidR="00554EDF" w:rsidRPr="00C32B18" w:rsidRDefault="00554EDF" w:rsidP="00A95CFC">
      <w:pPr>
        <w:spacing w:line="360" w:lineRule="auto"/>
        <w:jc w:val="both"/>
        <w:rPr>
          <w:rFonts w:asciiTheme="minorHAnsi" w:hAnsiTheme="minorHAnsi"/>
          <w:b/>
        </w:rPr>
      </w:pPr>
      <w:r w:rsidRPr="00C32B18">
        <w:rPr>
          <w:rFonts w:asciiTheme="minorHAnsi" w:hAnsiTheme="minorHAnsi"/>
          <w:b/>
        </w:rPr>
        <w:t xml:space="preserve">4. </w:t>
      </w:r>
      <w:r w:rsidR="004B49CE" w:rsidRPr="00C32B18">
        <w:rPr>
          <w:rFonts w:asciiTheme="minorHAnsi" w:hAnsiTheme="minorHAnsi"/>
          <w:b/>
        </w:rPr>
        <w:t>Trasa komunikace v podélném řezu</w:t>
      </w:r>
      <w:r w:rsidRPr="00C32B18">
        <w:rPr>
          <w:rFonts w:asciiTheme="minorHAnsi" w:hAnsiTheme="minorHAnsi"/>
          <w:b/>
        </w:rPr>
        <w:t>:</w:t>
      </w:r>
    </w:p>
    <w:p w:rsidR="00DC4A71" w:rsidRDefault="0076198D" w:rsidP="00DC4A71">
      <w:pPr>
        <w:spacing w:line="360" w:lineRule="auto"/>
        <w:ind w:left="284" w:firstLine="567"/>
        <w:jc w:val="both"/>
        <w:rPr>
          <w:rFonts w:asciiTheme="minorHAnsi" w:hAnsiTheme="minorHAnsi"/>
        </w:rPr>
      </w:pPr>
      <w:r w:rsidRPr="00C32B18">
        <w:rPr>
          <w:rFonts w:asciiTheme="minorHAnsi" w:hAnsiTheme="minorHAnsi" w:cs="Calibri"/>
        </w:rPr>
        <w:t xml:space="preserve">Pro </w:t>
      </w:r>
      <w:r>
        <w:rPr>
          <w:rFonts w:asciiTheme="minorHAnsi" w:hAnsiTheme="minorHAnsi" w:cs="Calibri"/>
        </w:rPr>
        <w:t>SO 101</w:t>
      </w:r>
      <w:r w:rsidR="00610D5C">
        <w:rPr>
          <w:rFonts w:asciiTheme="minorHAnsi" w:hAnsiTheme="minorHAnsi" w:cs="Calibri"/>
        </w:rPr>
        <w:t xml:space="preserve"> „větev A“</w:t>
      </w:r>
      <w:r>
        <w:rPr>
          <w:rFonts w:asciiTheme="minorHAnsi" w:hAnsiTheme="minorHAnsi" w:cs="Calibri"/>
        </w:rPr>
        <w:t xml:space="preserve"> </w:t>
      </w:r>
      <w:r w:rsidR="00610D5C">
        <w:rPr>
          <w:rFonts w:asciiTheme="minorHAnsi" w:hAnsiTheme="minorHAnsi" w:cs="Calibri"/>
        </w:rPr>
        <w:t xml:space="preserve">a SO 102 „větev B“ </w:t>
      </w:r>
      <w:r w:rsidR="00DC4A71" w:rsidRPr="00C32B18">
        <w:rPr>
          <w:rFonts w:asciiTheme="minorHAnsi" w:hAnsiTheme="minorHAnsi"/>
        </w:rPr>
        <w:t xml:space="preserve">byla provedena nivelace a z přílohy </w:t>
      </w:r>
      <w:r w:rsidR="0074792A">
        <w:rPr>
          <w:rFonts w:asciiTheme="minorHAnsi" w:hAnsiTheme="minorHAnsi"/>
        </w:rPr>
        <w:t>C.5</w:t>
      </w:r>
      <w:r w:rsidR="00DC4A71">
        <w:rPr>
          <w:rFonts w:asciiTheme="minorHAnsi" w:hAnsiTheme="minorHAnsi"/>
        </w:rPr>
        <w:t xml:space="preserve">. </w:t>
      </w:r>
      <w:r w:rsidR="00DC4A71" w:rsidRPr="00C32B18">
        <w:rPr>
          <w:rFonts w:asciiTheme="minorHAnsi" w:hAnsiTheme="minorHAnsi"/>
        </w:rPr>
        <w:t>Podélný profil</w:t>
      </w:r>
      <w:r w:rsidR="00FB2B95">
        <w:rPr>
          <w:rFonts w:asciiTheme="minorHAnsi" w:hAnsiTheme="minorHAnsi"/>
        </w:rPr>
        <w:t>,</w:t>
      </w:r>
      <w:r w:rsidR="00DC4A71" w:rsidRPr="00C32B18">
        <w:rPr>
          <w:rFonts w:asciiTheme="minorHAnsi" w:hAnsiTheme="minorHAnsi"/>
        </w:rPr>
        <w:t xml:space="preserve"> byl zjištěn podélný sklon. Do lomových bodů nivelety byly vloženy parabolické zakružovací </w:t>
      </w:r>
      <w:r w:rsidR="00DC4A71" w:rsidRPr="00C32B18">
        <w:rPr>
          <w:rFonts w:asciiTheme="minorHAnsi" w:hAnsiTheme="minorHAnsi"/>
          <w:color w:val="000000"/>
        </w:rPr>
        <w:t xml:space="preserve">oblouky </w:t>
      </w:r>
      <w:r w:rsidR="00DC4A71" w:rsidRPr="00C32B18">
        <w:rPr>
          <w:rFonts w:asciiTheme="minorHAnsi" w:hAnsiTheme="minorHAnsi"/>
        </w:rPr>
        <w:t xml:space="preserve">viz příloha </w:t>
      </w:r>
      <w:r w:rsidR="0074792A">
        <w:rPr>
          <w:rFonts w:asciiTheme="minorHAnsi" w:hAnsiTheme="minorHAnsi"/>
        </w:rPr>
        <w:t>C.5</w:t>
      </w:r>
      <w:r w:rsidR="00DC4A71">
        <w:rPr>
          <w:rFonts w:asciiTheme="minorHAnsi" w:hAnsiTheme="minorHAnsi"/>
        </w:rPr>
        <w:t xml:space="preserve">. </w:t>
      </w:r>
      <w:r w:rsidR="00DC4A71" w:rsidRPr="00C32B18">
        <w:rPr>
          <w:rFonts w:asciiTheme="minorHAnsi" w:hAnsiTheme="minorHAnsi"/>
        </w:rPr>
        <w:t>Podélný profil</w:t>
      </w:r>
      <w:r w:rsidR="00DC4A71">
        <w:rPr>
          <w:rFonts w:asciiTheme="minorHAnsi" w:hAnsiTheme="minorHAnsi"/>
        </w:rPr>
        <w:t>.</w:t>
      </w:r>
    </w:p>
    <w:p w:rsidR="00DC4A71" w:rsidRPr="00C32B18" w:rsidRDefault="00DC4A71" w:rsidP="00DC4A71">
      <w:pPr>
        <w:spacing w:line="360" w:lineRule="auto"/>
        <w:ind w:left="284" w:firstLine="567"/>
        <w:jc w:val="both"/>
        <w:rPr>
          <w:rFonts w:asciiTheme="minorHAnsi" w:hAnsiTheme="minorHAnsi"/>
        </w:rPr>
      </w:pPr>
      <w:r w:rsidRPr="00C32B18">
        <w:rPr>
          <w:rFonts w:asciiTheme="minorHAnsi" w:hAnsiTheme="minorHAnsi"/>
        </w:rPr>
        <w:t xml:space="preserve">Cesta bude střídavě stoupat a klesat, max. hodnota podélného sklonu </w:t>
      </w:r>
      <w:r w:rsidR="006039DF">
        <w:rPr>
          <w:rFonts w:asciiTheme="minorHAnsi" w:hAnsiTheme="minorHAnsi"/>
        </w:rPr>
        <w:t xml:space="preserve">v krátkém úseku </w:t>
      </w:r>
      <w:r w:rsidRPr="0076198D">
        <w:rPr>
          <w:rFonts w:asciiTheme="minorHAnsi" w:hAnsiTheme="minorHAnsi"/>
        </w:rPr>
        <w:t xml:space="preserve">dosahuje </w:t>
      </w:r>
      <w:r w:rsidR="0076198D" w:rsidRPr="006039DF">
        <w:rPr>
          <w:rFonts w:asciiTheme="minorHAnsi" w:hAnsiTheme="minorHAnsi"/>
          <w:b/>
          <w:color w:val="FF0000"/>
        </w:rPr>
        <w:t xml:space="preserve">- </w:t>
      </w:r>
      <w:r w:rsidR="006039DF" w:rsidRPr="006039DF">
        <w:rPr>
          <w:rFonts w:asciiTheme="minorHAnsi" w:hAnsiTheme="minorHAnsi"/>
          <w:b/>
          <w:color w:val="FF0000"/>
        </w:rPr>
        <w:t>27</w:t>
      </w:r>
      <w:r w:rsidRPr="006039DF">
        <w:rPr>
          <w:rFonts w:asciiTheme="minorHAnsi" w:hAnsiTheme="minorHAnsi"/>
          <w:color w:val="FF0000"/>
        </w:rPr>
        <w:t xml:space="preserve"> </w:t>
      </w:r>
      <w:r w:rsidRPr="0076198D">
        <w:rPr>
          <w:rFonts w:asciiTheme="minorHAnsi" w:hAnsiTheme="minorHAnsi"/>
        </w:rPr>
        <w:t>%</w:t>
      </w:r>
      <w:r w:rsidR="005031DC">
        <w:rPr>
          <w:rFonts w:asciiTheme="minorHAnsi" w:hAnsiTheme="minorHAnsi"/>
        </w:rPr>
        <w:t xml:space="preserve"> u SO 102 „větev B“!</w:t>
      </w:r>
    </w:p>
    <w:p w:rsidR="004B49CE" w:rsidRPr="00C32B18" w:rsidRDefault="00285977" w:rsidP="00A95CFC">
      <w:pPr>
        <w:spacing w:line="360" w:lineRule="auto"/>
        <w:ind w:firstLine="567"/>
        <w:jc w:val="both"/>
        <w:rPr>
          <w:rFonts w:asciiTheme="minorHAnsi" w:hAnsiTheme="minorHAnsi"/>
        </w:rPr>
      </w:pPr>
      <w:r w:rsidRPr="00C32B18">
        <w:rPr>
          <w:rFonts w:asciiTheme="minorHAnsi" w:hAnsiTheme="minorHAnsi"/>
        </w:rPr>
        <w:t xml:space="preserve"> </w:t>
      </w:r>
    </w:p>
    <w:p w:rsidR="00AF35D0" w:rsidRPr="00C32B18" w:rsidRDefault="00A95CFC" w:rsidP="00A95CFC">
      <w:pPr>
        <w:pStyle w:val="Odstavecseseznamem"/>
        <w:spacing w:line="360" w:lineRule="auto"/>
        <w:ind w:left="0"/>
        <w:jc w:val="both"/>
        <w:rPr>
          <w:rFonts w:asciiTheme="minorHAnsi" w:hAnsiTheme="minorHAnsi"/>
          <w:b/>
        </w:rPr>
      </w:pPr>
      <w:r w:rsidRPr="00C32B18">
        <w:rPr>
          <w:rFonts w:asciiTheme="minorHAnsi" w:hAnsiTheme="minorHAnsi"/>
          <w:b/>
        </w:rPr>
        <w:t xml:space="preserve">5. </w:t>
      </w:r>
      <w:r w:rsidR="00AF35D0" w:rsidRPr="00C32B18">
        <w:rPr>
          <w:rFonts w:asciiTheme="minorHAnsi" w:hAnsiTheme="minorHAnsi"/>
          <w:b/>
        </w:rPr>
        <w:t>Komunikace v příčném řezu:</w:t>
      </w:r>
    </w:p>
    <w:p w:rsidR="0076198D" w:rsidRDefault="0091370A" w:rsidP="0091370A">
      <w:pPr>
        <w:spacing w:line="360" w:lineRule="auto"/>
        <w:ind w:left="284" w:firstLine="567"/>
        <w:jc w:val="both"/>
        <w:rPr>
          <w:rFonts w:asciiTheme="minorHAnsi" w:hAnsiTheme="minorHAnsi"/>
        </w:rPr>
      </w:pPr>
      <w:r w:rsidRPr="00C32B18">
        <w:rPr>
          <w:rFonts w:asciiTheme="minorHAnsi" w:hAnsiTheme="minorHAnsi" w:cstheme="minorHAnsi"/>
          <w:snapToGrid w:val="0"/>
        </w:rPr>
        <w:t>V celém úseku cesty</w:t>
      </w:r>
      <w:r w:rsidR="0076198D">
        <w:rPr>
          <w:rFonts w:asciiTheme="minorHAnsi" w:hAnsiTheme="minorHAnsi" w:cstheme="minorHAnsi"/>
          <w:snapToGrid w:val="0"/>
        </w:rPr>
        <w:t xml:space="preserve"> </w:t>
      </w:r>
      <w:r w:rsidR="0074792A">
        <w:rPr>
          <w:rFonts w:asciiTheme="minorHAnsi" w:hAnsiTheme="minorHAnsi" w:cs="Calibri"/>
        </w:rPr>
        <w:t xml:space="preserve">SO 101 „větev A“ </w:t>
      </w:r>
      <w:r w:rsidRPr="00C32B18">
        <w:rPr>
          <w:rFonts w:asciiTheme="minorHAnsi" w:hAnsiTheme="minorHAnsi" w:cstheme="minorHAnsi"/>
          <w:snapToGrid w:val="0"/>
        </w:rPr>
        <w:t xml:space="preserve">bude </w:t>
      </w:r>
      <w:r>
        <w:rPr>
          <w:rFonts w:asciiTheme="minorHAnsi" w:hAnsiTheme="minorHAnsi" w:cstheme="minorHAnsi"/>
          <w:snapToGrid w:val="0"/>
        </w:rPr>
        <w:t>šíře koruny cesty</w:t>
      </w:r>
      <w:r w:rsidRPr="00C32B18">
        <w:rPr>
          <w:rFonts w:asciiTheme="minorHAnsi" w:hAnsiTheme="minorHAnsi" w:cstheme="minorHAnsi"/>
          <w:snapToGrid w:val="0"/>
        </w:rPr>
        <w:t xml:space="preserve"> </w:t>
      </w:r>
      <w:r w:rsidR="0074792A">
        <w:rPr>
          <w:rFonts w:asciiTheme="minorHAnsi" w:hAnsiTheme="minorHAnsi" w:cstheme="minorHAnsi"/>
          <w:snapToGrid w:val="0"/>
        </w:rPr>
        <w:t>3</w:t>
      </w:r>
      <w:r w:rsidR="0076198D">
        <w:rPr>
          <w:rFonts w:asciiTheme="minorHAnsi" w:hAnsiTheme="minorHAnsi" w:cstheme="minorHAnsi"/>
          <w:snapToGrid w:val="0"/>
        </w:rPr>
        <w:t>,0</w:t>
      </w:r>
      <w:r w:rsidRPr="00C32B18">
        <w:rPr>
          <w:rFonts w:asciiTheme="minorHAnsi" w:hAnsiTheme="minorHAnsi" w:cstheme="minorHAnsi"/>
          <w:snapToGrid w:val="0"/>
        </w:rPr>
        <w:t xml:space="preserve"> m a </w:t>
      </w:r>
      <w:r w:rsidR="0074792A">
        <w:rPr>
          <w:rFonts w:asciiTheme="minorHAnsi" w:hAnsiTheme="minorHAnsi" w:cstheme="minorHAnsi"/>
          <w:snapToGrid w:val="0"/>
        </w:rPr>
        <w:t>v</w:t>
      </w:r>
      <w:r w:rsidR="0074792A" w:rsidRPr="00C32B18">
        <w:rPr>
          <w:rFonts w:asciiTheme="minorHAnsi" w:hAnsiTheme="minorHAnsi" w:cstheme="minorHAnsi"/>
          <w:snapToGrid w:val="0"/>
        </w:rPr>
        <w:t> celém úseku cesty</w:t>
      </w:r>
      <w:r w:rsidR="0074792A">
        <w:rPr>
          <w:rFonts w:asciiTheme="minorHAnsi" w:hAnsiTheme="minorHAnsi" w:cstheme="minorHAnsi"/>
          <w:snapToGrid w:val="0"/>
        </w:rPr>
        <w:t xml:space="preserve"> </w:t>
      </w:r>
      <w:r w:rsidR="0074792A">
        <w:rPr>
          <w:rFonts w:asciiTheme="minorHAnsi" w:hAnsiTheme="minorHAnsi" w:cs="Calibri"/>
        </w:rPr>
        <w:t xml:space="preserve">SO 102 „větev B“ </w:t>
      </w:r>
      <w:r w:rsidR="0074792A" w:rsidRPr="00C32B18">
        <w:rPr>
          <w:rFonts w:asciiTheme="minorHAnsi" w:hAnsiTheme="minorHAnsi" w:cstheme="minorHAnsi"/>
          <w:snapToGrid w:val="0"/>
        </w:rPr>
        <w:t xml:space="preserve">bude </w:t>
      </w:r>
      <w:r w:rsidR="0074792A">
        <w:rPr>
          <w:rFonts w:asciiTheme="minorHAnsi" w:hAnsiTheme="minorHAnsi" w:cstheme="minorHAnsi"/>
          <w:snapToGrid w:val="0"/>
        </w:rPr>
        <w:t>šíře koruny cesty</w:t>
      </w:r>
      <w:r w:rsidR="0074792A" w:rsidRPr="00C32B18">
        <w:rPr>
          <w:rFonts w:asciiTheme="minorHAnsi" w:hAnsiTheme="minorHAnsi" w:cstheme="minorHAnsi"/>
          <w:snapToGrid w:val="0"/>
        </w:rPr>
        <w:t xml:space="preserve"> </w:t>
      </w:r>
      <w:r w:rsidR="0074792A">
        <w:rPr>
          <w:rFonts w:asciiTheme="minorHAnsi" w:hAnsiTheme="minorHAnsi" w:cstheme="minorHAnsi"/>
          <w:snapToGrid w:val="0"/>
        </w:rPr>
        <w:t>3,5</w:t>
      </w:r>
      <w:r w:rsidR="0074792A" w:rsidRPr="00C32B18">
        <w:rPr>
          <w:rFonts w:asciiTheme="minorHAnsi" w:hAnsiTheme="minorHAnsi" w:cstheme="minorHAnsi"/>
          <w:snapToGrid w:val="0"/>
        </w:rPr>
        <w:t xml:space="preserve"> m</w:t>
      </w:r>
      <w:r w:rsidR="0074792A">
        <w:rPr>
          <w:rFonts w:asciiTheme="minorHAnsi" w:hAnsiTheme="minorHAnsi" w:cstheme="minorHAnsi"/>
          <w:snapToGrid w:val="0"/>
        </w:rPr>
        <w:t>. V</w:t>
      </w:r>
      <w:r w:rsidRPr="00C32B18">
        <w:rPr>
          <w:rFonts w:asciiTheme="minorHAnsi" w:hAnsiTheme="minorHAnsi" w:cstheme="minorHAnsi"/>
          <w:snapToGrid w:val="0"/>
        </w:rPr>
        <w:t>e směrových obloucích,</w:t>
      </w:r>
      <w:r w:rsidRPr="00C32B18">
        <w:rPr>
          <w:rFonts w:asciiTheme="minorHAnsi" w:hAnsiTheme="minorHAnsi"/>
        </w:rPr>
        <w:t xml:space="preserve"> </w:t>
      </w:r>
      <w:r w:rsidRPr="00C32B18">
        <w:rPr>
          <w:rFonts w:asciiTheme="minorHAnsi" w:hAnsiTheme="minorHAnsi" w:cstheme="minorHAnsi"/>
          <w:snapToGrid w:val="0"/>
        </w:rPr>
        <w:t>které mají menší poloměr než 200 m</w:t>
      </w:r>
      <w:r w:rsidR="00EB7DD7">
        <w:rPr>
          <w:rFonts w:asciiTheme="minorHAnsi" w:hAnsiTheme="minorHAnsi" w:cstheme="minorHAnsi"/>
          <w:snapToGrid w:val="0"/>
        </w:rPr>
        <w:t>,</w:t>
      </w:r>
      <w:r w:rsidRPr="00C32B18">
        <w:rPr>
          <w:rFonts w:asciiTheme="minorHAnsi" w:hAnsiTheme="minorHAnsi" w:cstheme="minorHAnsi"/>
          <w:snapToGrid w:val="0"/>
        </w:rPr>
        <w:t xml:space="preserve"> </w:t>
      </w:r>
      <w:r w:rsidRPr="00C32B18">
        <w:rPr>
          <w:rFonts w:asciiTheme="minorHAnsi" w:hAnsiTheme="minorHAnsi"/>
        </w:rPr>
        <w:t xml:space="preserve">s rozšířením o hodnoty, které vyhovují pro průjezd uvažovaného návrhového vozidla </w:t>
      </w:r>
      <w:r>
        <w:rPr>
          <w:rFonts w:asciiTheme="minorHAnsi" w:hAnsiTheme="minorHAnsi"/>
        </w:rPr>
        <w:t xml:space="preserve">při návrhové rychlosti </w:t>
      </w:r>
      <w:r w:rsidR="0074792A">
        <w:rPr>
          <w:rFonts w:asciiTheme="minorHAnsi" w:hAnsiTheme="minorHAnsi"/>
        </w:rPr>
        <w:t>15</w:t>
      </w:r>
      <w:r w:rsidRPr="00C32B18">
        <w:rPr>
          <w:rFonts w:asciiTheme="minorHAnsi" w:hAnsiTheme="minorHAnsi"/>
        </w:rPr>
        <w:t xml:space="preserve"> km/hod</w:t>
      </w:r>
      <w:r w:rsidR="0074792A">
        <w:rPr>
          <w:rFonts w:asciiTheme="minorHAnsi" w:hAnsiTheme="minorHAnsi"/>
        </w:rPr>
        <w:t xml:space="preserve"> pro </w:t>
      </w:r>
      <w:r w:rsidR="0074792A">
        <w:rPr>
          <w:rFonts w:asciiTheme="minorHAnsi" w:hAnsiTheme="minorHAnsi" w:cs="Calibri"/>
        </w:rPr>
        <w:t xml:space="preserve">SO 101 „větev A“ a 20 </w:t>
      </w:r>
      <w:r w:rsidR="0074792A" w:rsidRPr="00C32B18">
        <w:rPr>
          <w:rFonts w:asciiTheme="minorHAnsi" w:hAnsiTheme="minorHAnsi"/>
        </w:rPr>
        <w:t>km/hod</w:t>
      </w:r>
      <w:r w:rsidR="0074792A">
        <w:rPr>
          <w:rFonts w:asciiTheme="minorHAnsi" w:hAnsiTheme="minorHAnsi"/>
        </w:rPr>
        <w:t xml:space="preserve"> pro </w:t>
      </w:r>
      <w:r w:rsidR="0074792A">
        <w:rPr>
          <w:rFonts w:asciiTheme="minorHAnsi" w:hAnsiTheme="minorHAnsi" w:cs="Calibri"/>
        </w:rPr>
        <w:t xml:space="preserve">SO 102 „větev B“ </w:t>
      </w:r>
      <w:r w:rsidRPr="00C32B18">
        <w:rPr>
          <w:rFonts w:asciiTheme="minorHAnsi" w:hAnsiTheme="minorHAnsi" w:cstheme="minorHAnsi"/>
          <w:snapToGrid w:val="0"/>
        </w:rPr>
        <w:t>s přechodnicemi o délce 15,00 m.</w:t>
      </w:r>
      <w:r w:rsidRPr="00C32B18">
        <w:rPr>
          <w:rFonts w:asciiTheme="minorHAnsi" w:hAnsiTheme="minorHAnsi"/>
          <w:color w:val="FF0000"/>
        </w:rPr>
        <w:t xml:space="preserve"> </w:t>
      </w:r>
      <w:r w:rsidRPr="00C32B18">
        <w:rPr>
          <w:rFonts w:asciiTheme="minorHAnsi" w:hAnsiTheme="minorHAnsi"/>
        </w:rPr>
        <w:t>Hodnota rozšíření koruny cesty v</w:t>
      </w:r>
      <w:r w:rsidR="00DA74F1">
        <w:rPr>
          <w:rFonts w:asciiTheme="minorHAnsi" w:hAnsiTheme="minorHAnsi"/>
        </w:rPr>
        <w:t>e</w:t>
      </w:r>
      <w:r w:rsidRPr="00C32B18">
        <w:rPr>
          <w:rFonts w:asciiTheme="minorHAnsi" w:hAnsiTheme="minorHAnsi"/>
        </w:rPr>
        <w:t> směrových obloucích (</w:t>
      </w:r>
      <w:r w:rsidRPr="00C32B18">
        <w:rPr>
          <w:rFonts w:asciiTheme="minorHAnsi" w:hAnsiTheme="minorHAnsi"/>
        </w:rPr>
        <w:sym w:font="Symbol" w:char="F044"/>
      </w:r>
      <w:r w:rsidRPr="00C32B18">
        <w:rPr>
          <w:rFonts w:asciiTheme="minorHAnsi" w:hAnsiTheme="minorHAnsi"/>
        </w:rPr>
        <w:t>š) je uvedena</w:t>
      </w:r>
      <w:r>
        <w:rPr>
          <w:rFonts w:asciiTheme="minorHAnsi" w:hAnsiTheme="minorHAnsi"/>
        </w:rPr>
        <w:t xml:space="preserve"> </w:t>
      </w:r>
      <w:r w:rsidR="00201D3F">
        <w:rPr>
          <w:rFonts w:asciiTheme="minorHAnsi" w:hAnsiTheme="minorHAnsi"/>
        </w:rPr>
        <w:t xml:space="preserve">v tabulkách oblouků v příloze </w:t>
      </w:r>
      <w:r>
        <w:rPr>
          <w:rFonts w:asciiTheme="minorHAnsi" w:hAnsiTheme="minorHAnsi"/>
        </w:rPr>
        <w:t>B</w:t>
      </w:r>
      <w:r w:rsidRPr="00C32B18">
        <w:rPr>
          <w:rFonts w:asciiTheme="minorHAnsi" w:hAnsiTheme="minorHAnsi"/>
        </w:rPr>
        <w:t>.</w:t>
      </w:r>
      <w:r w:rsidR="0074792A">
        <w:rPr>
          <w:rFonts w:asciiTheme="minorHAnsi" w:hAnsiTheme="minorHAnsi"/>
        </w:rPr>
        <w:t>3</w:t>
      </w:r>
      <w:r w:rsidR="00201D3F">
        <w:rPr>
          <w:rFonts w:asciiTheme="minorHAnsi" w:hAnsiTheme="minorHAnsi"/>
        </w:rPr>
        <w:t>.</w:t>
      </w:r>
      <w:r w:rsidRPr="00C32B18">
        <w:rPr>
          <w:rFonts w:asciiTheme="minorHAnsi" w:hAnsiTheme="minorHAnsi"/>
        </w:rPr>
        <w:t xml:space="preserve"> Koordinační situace </w:t>
      </w:r>
      <w:r>
        <w:rPr>
          <w:rFonts w:asciiTheme="minorHAnsi" w:hAnsiTheme="minorHAnsi"/>
        </w:rPr>
        <w:t>stavby.</w:t>
      </w:r>
    </w:p>
    <w:p w:rsidR="0091370A" w:rsidRPr="00C32B18" w:rsidRDefault="0091370A" w:rsidP="0091370A">
      <w:pPr>
        <w:spacing w:line="360" w:lineRule="auto"/>
        <w:ind w:left="284" w:firstLine="567"/>
        <w:jc w:val="both"/>
        <w:rPr>
          <w:rFonts w:asciiTheme="minorHAnsi" w:hAnsiTheme="minorHAnsi" w:cstheme="minorHAnsi"/>
          <w:snapToGrid w:val="0"/>
        </w:rPr>
      </w:pPr>
      <w:r w:rsidRPr="00C32B18">
        <w:rPr>
          <w:rFonts w:asciiTheme="minorHAnsi" w:hAnsiTheme="minorHAnsi" w:cstheme="minorHAnsi"/>
        </w:rPr>
        <w:t xml:space="preserve">Příčný sklon povrchu cesty je navržen jednostranný 3 </w:t>
      </w:r>
      <w:r w:rsidR="0074792A">
        <w:rPr>
          <w:rFonts w:asciiTheme="minorHAnsi" w:hAnsiTheme="minorHAnsi" w:cstheme="minorHAnsi"/>
        </w:rPr>
        <w:t xml:space="preserve">– 5 </w:t>
      </w:r>
      <w:r w:rsidRPr="00C32B18">
        <w:rPr>
          <w:rFonts w:asciiTheme="minorHAnsi" w:hAnsiTheme="minorHAnsi" w:cstheme="minorHAnsi"/>
        </w:rPr>
        <w:t>%.</w:t>
      </w:r>
    </w:p>
    <w:p w:rsidR="00B2721D" w:rsidRDefault="0091370A" w:rsidP="0091370A">
      <w:pPr>
        <w:spacing w:line="360" w:lineRule="auto"/>
        <w:ind w:left="284" w:firstLine="567"/>
        <w:jc w:val="both"/>
        <w:rPr>
          <w:rFonts w:asciiTheme="minorHAnsi" w:hAnsiTheme="minorHAnsi" w:cstheme="minorHAnsi"/>
          <w:snapToGrid w:val="0"/>
        </w:rPr>
      </w:pPr>
      <w:r w:rsidRPr="00C32B18">
        <w:rPr>
          <w:rFonts w:asciiTheme="minorHAnsi" w:hAnsiTheme="minorHAnsi" w:cstheme="minorHAnsi"/>
          <w:snapToGrid w:val="0"/>
        </w:rPr>
        <w:t xml:space="preserve">Skladba </w:t>
      </w:r>
      <w:r w:rsidR="00C43A4B">
        <w:rPr>
          <w:rFonts w:asciiTheme="minorHAnsi" w:hAnsiTheme="minorHAnsi" w:cstheme="minorHAnsi"/>
          <w:snapToGrid w:val="0"/>
        </w:rPr>
        <w:t>vozovky je uvedena v příloze C.</w:t>
      </w:r>
      <w:r w:rsidR="0074792A">
        <w:rPr>
          <w:rFonts w:asciiTheme="minorHAnsi" w:hAnsiTheme="minorHAnsi" w:cstheme="minorHAnsi"/>
          <w:snapToGrid w:val="0"/>
        </w:rPr>
        <w:t>2</w:t>
      </w:r>
      <w:r>
        <w:rPr>
          <w:rFonts w:asciiTheme="minorHAnsi" w:hAnsiTheme="minorHAnsi" w:cstheme="minorHAnsi"/>
          <w:snapToGrid w:val="0"/>
        </w:rPr>
        <w:t>. Vzorové</w:t>
      </w:r>
      <w:r w:rsidRPr="00C32B18">
        <w:rPr>
          <w:rFonts w:asciiTheme="minorHAnsi" w:hAnsiTheme="minorHAnsi" w:cstheme="minorHAnsi"/>
          <w:snapToGrid w:val="0"/>
        </w:rPr>
        <w:t xml:space="preserve"> př</w:t>
      </w:r>
      <w:r>
        <w:rPr>
          <w:rFonts w:asciiTheme="minorHAnsi" w:hAnsiTheme="minorHAnsi" w:cstheme="minorHAnsi"/>
          <w:snapToGrid w:val="0"/>
        </w:rPr>
        <w:t>íčné řezy</w:t>
      </w:r>
      <w:r w:rsidR="00C43A4B">
        <w:rPr>
          <w:rFonts w:asciiTheme="minorHAnsi" w:hAnsiTheme="minorHAnsi" w:cstheme="minorHAnsi"/>
          <w:snapToGrid w:val="0"/>
        </w:rPr>
        <w:t xml:space="preserve"> </w:t>
      </w:r>
      <w:proofErr w:type="gramStart"/>
      <w:r w:rsidR="00C43A4B">
        <w:rPr>
          <w:rFonts w:asciiTheme="minorHAnsi" w:hAnsiTheme="minorHAnsi" w:cstheme="minorHAnsi"/>
          <w:snapToGrid w:val="0"/>
        </w:rPr>
        <w:t>1 :</w:t>
      </w:r>
      <w:proofErr w:type="gramEnd"/>
      <w:r w:rsidR="00C43A4B">
        <w:rPr>
          <w:rFonts w:asciiTheme="minorHAnsi" w:hAnsiTheme="minorHAnsi" w:cstheme="minorHAnsi"/>
          <w:snapToGrid w:val="0"/>
        </w:rPr>
        <w:t xml:space="preserve"> 50</w:t>
      </w:r>
      <w:r w:rsidRPr="00C32B18">
        <w:rPr>
          <w:rFonts w:asciiTheme="minorHAnsi" w:hAnsiTheme="minorHAnsi" w:cstheme="minorHAnsi"/>
          <w:snapToGrid w:val="0"/>
        </w:rPr>
        <w:t>.</w:t>
      </w:r>
      <w:r w:rsidR="00C43A4B">
        <w:rPr>
          <w:rFonts w:asciiTheme="minorHAnsi" w:hAnsiTheme="minorHAnsi" w:cstheme="minorHAnsi"/>
          <w:snapToGrid w:val="0"/>
        </w:rPr>
        <w:t xml:space="preserve"> </w:t>
      </w:r>
      <w:r w:rsidR="009F1A3C" w:rsidRPr="00C43A4B">
        <w:rPr>
          <w:rFonts w:asciiTheme="minorHAnsi" w:hAnsiTheme="minorHAnsi" w:cstheme="minorHAnsi"/>
          <w:snapToGrid w:val="0"/>
        </w:rPr>
        <w:t>P</w:t>
      </w:r>
      <w:r w:rsidR="00B358E8" w:rsidRPr="00C43A4B">
        <w:rPr>
          <w:rFonts w:asciiTheme="minorHAnsi" w:hAnsiTheme="minorHAnsi" w:cstheme="minorHAnsi"/>
          <w:snapToGrid w:val="0"/>
        </w:rPr>
        <w:t>říčné řezy pro jednotlivé</w:t>
      </w:r>
      <w:r w:rsidR="00C43A4B" w:rsidRPr="00C43A4B">
        <w:rPr>
          <w:rFonts w:asciiTheme="minorHAnsi" w:hAnsiTheme="minorHAnsi" w:cstheme="minorHAnsi"/>
          <w:snapToGrid w:val="0"/>
        </w:rPr>
        <w:t xml:space="preserve"> body osového polygonu </w:t>
      </w:r>
      <w:r w:rsidR="00B358E8" w:rsidRPr="00C43A4B">
        <w:rPr>
          <w:rFonts w:asciiTheme="minorHAnsi" w:hAnsiTheme="minorHAnsi" w:cstheme="minorHAnsi"/>
          <w:snapToGrid w:val="0"/>
        </w:rPr>
        <w:t>cesty jsou pak v příloze C.</w:t>
      </w:r>
      <w:r w:rsidR="0074792A">
        <w:rPr>
          <w:rFonts w:asciiTheme="minorHAnsi" w:hAnsiTheme="minorHAnsi" w:cstheme="minorHAnsi"/>
          <w:snapToGrid w:val="0"/>
        </w:rPr>
        <w:t>3</w:t>
      </w:r>
      <w:r w:rsidR="00B358E8" w:rsidRPr="00C43A4B">
        <w:rPr>
          <w:rFonts w:asciiTheme="minorHAnsi" w:hAnsiTheme="minorHAnsi" w:cstheme="minorHAnsi"/>
          <w:snapToGrid w:val="0"/>
        </w:rPr>
        <w:t>.</w:t>
      </w:r>
      <w:r w:rsidR="00C43A4B" w:rsidRPr="00C43A4B">
        <w:rPr>
          <w:rFonts w:asciiTheme="minorHAnsi" w:hAnsiTheme="minorHAnsi" w:cstheme="minorHAnsi"/>
          <w:snapToGrid w:val="0"/>
        </w:rPr>
        <w:t xml:space="preserve"> Příčné řezy 1 : 100</w:t>
      </w:r>
      <w:r w:rsidR="00C43A4B">
        <w:rPr>
          <w:rFonts w:asciiTheme="minorHAnsi" w:hAnsiTheme="minorHAnsi" w:cstheme="minorHAnsi"/>
          <w:snapToGrid w:val="0"/>
        </w:rPr>
        <w:t>.</w:t>
      </w:r>
    </w:p>
    <w:p w:rsidR="00B358E8" w:rsidRDefault="00B358E8" w:rsidP="006F6EF0">
      <w:pPr>
        <w:spacing w:line="360" w:lineRule="auto"/>
        <w:jc w:val="both"/>
        <w:rPr>
          <w:rFonts w:asciiTheme="minorHAnsi" w:hAnsiTheme="minorHAnsi" w:cstheme="minorHAnsi"/>
          <w:snapToGrid w:val="0"/>
        </w:rPr>
      </w:pPr>
    </w:p>
    <w:p w:rsidR="007E1D9D" w:rsidRDefault="007E1D9D" w:rsidP="006F6EF0">
      <w:pPr>
        <w:spacing w:line="360" w:lineRule="auto"/>
        <w:jc w:val="both"/>
        <w:rPr>
          <w:rFonts w:asciiTheme="minorHAnsi" w:hAnsiTheme="minorHAnsi" w:cstheme="minorHAnsi"/>
          <w:snapToGrid w:val="0"/>
        </w:rPr>
      </w:pPr>
    </w:p>
    <w:p w:rsidR="007E1D9D" w:rsidRDefault="007E1D9D" w:rsidP="006F6EF0">
      <w:pPr>
        <w:spacing w:line="360" w:lineRule="auto"/>
        <w:jc w:val="both"/>
        <w:rPr>
          <w:rFonts w:asciiTheme="minorHAnsi" w:hAnsiTheme="minorHAnsi" w:cstheme="minorHAnsi"/>
          <w:snapToGrid w:val="0"/>
        </w:rPr>
      </w:pPr>
    </w:p>
    <w:p w:rsidR="007E1D9D" w:rsidRDefault="007E1D9D" w:rsidP="006F6EF0">
      <w:pPr>
        <w:spacing w:line="360" w:lineRule="auto"/>
        <w:jc w:val="both"/>
        <w:rPr>
          <w:rFonts w:asciiTheme="minorHAnsi" w:hAnsiTheme="minorHAnsi" w:cstheme="minorHAnsi"/>
          <w:snapToGrid w:val="0"/>
        </w:rPr>
      </w:pPr>
    </w:p>
    <w:p w:rsidR="007E1D9D" w:rsidRDefault="007E1D9D" w:rsidP="006F6EF0">
      <w:pPr>
        <w:spacing w:line="360" w:lineRule="auto"/>
        <w:jc w:val="both"/>
        <w:rPr>
          <w:rFonts w:asciiTheme="minorHAnsi" w:hAnsiTheme="minorHAnsi" w:cstheme="minorHAnsi"/>
          <w:snapToGrid w:val="0"/>
        </w:rPr>
      </w:pPr>
    </w:p>
    <w:p w:rsidR="00C95C7F" w:rsidRPr="00C32B18" w:rsidRDefault="006F68A0" w:rsidP="00A95CFC">
      <w:pPr>
        <w:spacing w:line="360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6</w:t>
      </w:r>
      <w:r w:rsidR="00C95C7F" w:rsidRPr="00C32B18">
        <w:rPr>
          <w:rFonts w:asciiTheme="minorHAnsi" w:hAnsiTheme="minorHAnsi"/>
          <w:b/>
        </w:rPr>
        <w:t xml:space="preserve">. </w:t>
      </w:r>
      <w:r w:rsidR="00D91D05" w:rsidRPr="00C32B18">
        <w:rPr>
          <w:rFonts w:asciiTheme="minorHAnsi" w:hAnsiTheme="minorHAnsi"/>
          <w:b/>
        </w:rPr>
        <w:t>Rozšíření povrchu na začátku a konci trasy</w:t>
      </w:r>
      <w:r w:rsidR="00681A57">
        <w:rPr>
          <w:rFonts w:asciiTheme="minorHAnsi" w:hAnsiTheme="minorHAnsi"/>
          <w:b/>
        </w:rPr>
        <w:t xml:space="preserve"> - obratiště</w:t>
      </w:r>
      <w:r w:rsidR="00D91D05" w:rsidRPr="00C32B18">
        <w:rPr>
          <w:rFonts w:asciiTheme="minorHAnsi" w:hAnsiTheme="minorHAnsi"/>
          <w:b/>
        </w:rPr>
        <w:t>:</w:t>
      </w:r>
    </w:p>
    <w:p w:rsidR="006D7C1A" w:rsidRDefault="00681A57" w:rsidP="00C32B18">
      <w:pPr>
        <w:spacing w:line="360" w:lineRule="auto"/>
        <w:ind w:left="284" w:firstLine="567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R</w:t>
      </w:r>
      <w:r w:rsidR="00CE3275" w:rsidRPr="00C32B18">
        <w:rPr>
          <w:rFonts w:asciiTheme="minorHAnsi" w:hAnsiTheme="minorHAnsi"/>
          <w:color w:val="000000"/>
        </w:rPr>
        <w:t>ozšíření v</w:t>
      </w:r>
      <w:r w:rsidR="00B358E8">
        <w:rPr>
          <w:rFonts w:asciiTheme="minorHAnsi" w:hAnsiTheme="minorHAnsi"/>
          <w:color w:val="000000"/>
        </w:rPr>
        <w:t xml:space="preserve"> začátku úprav (dále jen </w:t>
      </w:r>
      <w:r w:rsidR="00CE3275" w:rsidRPr="00C32B18">
        <w:rPr>
          <w:rFonts w:asciiTheme="minorHAnsi" w:hAnsiTheme="minorHAnsi"/>
          <w:color w:val="000000"/>
        </w:rPr>
        <w:t>ZÚ</w:t>
      </w:r>
      <w:r w:rsidR="0081708B">
        <w:rPr>
          <w:rFonts w:asciiTheme="minorHAnsi" w:hAnsiTheme="minorHAnsi"/>
          <w:color w:val="000000"/>
        </w:rPr>
        <w:t xml:space="preserve">) </w:t>
      </w:r>
      <w:r w:rsidR="00EF0B27">
        <w:rPr>
          <w:rFonts w:asciiTheme="minorHAnsi" w:hAnsiTheme="minorHAnsi"/>
          <w:color w:val="000000"/>
        </w:rPr>
        <w:t xml:space="preserve">v </w:t>
      </w:r>
      <w:r w:rsidR="00B358E8">
        <w:rPr>
          <w:rFonts w:asciiTheme="minorHAnsi" w:hAnsiTheme="minorHAnsi"/>
          <w:color w:val="000000"/>
        </w:rPr>
        <w:t>km</w:t>
      </w:r>
      <w:r w:rsidR="001D2C10" w:rsidRPr="00C32B18">
        <w:rPr>
          <w:rFonts w:asciiTheme="minorHAnsi" w:hAnsiTheme="minorHAnsi"/>
          <w:color w:val="000000"/>
        </w:rPr>
        <w:t xml:space="preserve"> </w:t>
      </w:r>
      <w:r w:rsidR="008B65CA">
        <w:rPr>
          <w:rFonts w:asciiTheme="minorHAnsi" w:hAnsiTheme="minorHAnsi"/>
          <w:color w:val="000000"/>
        </w:rPr>
        <w:t>0,000 pro SO 101 „větev A“</w:t>
      </w:r>
      <w:r w:rsidR="00CE3275" w:rsidRPr="00C32B18">
        <w:rPr>
          <w:rFonts w:asciiTheme="minorHAnsi" w:hAnsiTheme="minorHAnsi"/>
          <w:color w:val="000000"/>
        </w:rPr>
        <w:t xml:space="preserve"> </w:t>
      </w:r>
      <w:r w:rsidR="0081708B">
        <w:rPr>
          <w:rFonts w:asciiTheme="minorHAnsi" w:hAnsiTheme="minorHAnsi"/>
          <w:color w:val="000000"/>
        </w:rPr>
        <w:t xml:space="preserve">není nutné, cesta plynule navazuje na stávající </w:t>
      </w:r>
      <w:r w:rsidR="008B65CA">
        <w:rPr>
          <w:rFonts w:asciiTheme="minorHAnsi" w:hAnsiTheme="minorHAnsi"/>
          <w:color w:val="000000"/>
        </w:rPr>
        <w:t>lesní odvozní cestu Alpina, na kterou se napojuje ve stávajícím obratišti.</w:t>
      </w:r>
    </w:p>
    <w:p w:rsidR="008B65CA" w:rsidRDefault="008B65CA" w:rsidP="008B65CA">
      <w:pPr>
        <w:spacing w:line="360" w:lineRule="auto"/>
        <w:ind w:left="284" w:firstLine="567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R</w:t>
      </w:r>
      <w:r w:rsidRPr="00C32B18">
        <w:rPr>
          <w:rFonts w:asciiTheme="minorHAnsi" w:hAnsiTheme="minorHAnsi"/>
          <w:color w:val="000000"/>
        </w:rPr>
        <w:t>ozšíření v</w:t>
      </w:r>
      <w:r>
        <w:rPr>
          <w:rFonts w:asciiTheme="minorHAnsi" w:hAnsiTheme="minorHAnsi"/>
          <w:color w:val="000000"/>
        </w:rPr>
        <w:t xml:space="preserve"> začátku úprav (dále jen </w:t>
      </w:r>
      <w:r w:rsidRPr="00C32B18">
        <w:rPr>
          <w:rFonts w:asciiTheme="minorHAnsi" w:hAnsiTheme="minorHAnsi"/>
          <w:color w:val="000000"/>
        </w:rPr>
        <w:t>ZÚ</w:t>
      </w:r>
      <w:r>
        <w:rPr>
          <w:rFonts w:asciiTheme="minorHAnsi" w:hAnsiTheme="minorHAnsi"/>
          <w:color w:val="000000"/>
        </w:rPr>
        <w:t>) v km</w:t>
      </w:r>
      <w:r w:rsidRPr="00C32B18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0,000 pro SO 102 „větev B“</w:t>
      </w:r>
      <w:r w:rsidRPr="00C32B18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není nutné, cesta plynule navazuje na stávající lesní odvozní cestu Alpina, na kterou se napojuje ve stávajícím obratišti.</w:t>
      </w:r>
    </w:p>
    <w:p w:rsidR="00C32B18" w:rsidRDefault="00681A57" w:rsidP="00C32B18">
      <w:pPr>
        <w:spacing w:line="360" w:lineRule="auto"/>
        <w:ind w:left="284" w:firstLine="567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R</w:t>
      </w:r>
      <w:r w:rsidR="00D67A04">
        <w:rPr>
          <w:rFonts w:asciiTheme="minorHAnsi" w:hAnsiTheme="minorHAnsi"/>
          <w:color w:val="000000"/>
        </w:rPr>
        <w:t>ozšíření v</w:t>
      </w:r>
      <w:r w:rsidR="00791BB8">
        <w:rPr>
          <w:rFonts w:asciiTheme="minorHAnsi" w:hAnsiTheme="minorHAnsi"/>
          <w:color w:val="000000"/>
        </w:rPr>
        <w:t xml:space="preserve"> konci úprav (dále jen </w:t>
      </w:r>
      <w:r w:rsidR="005201CC" w:rsidRPr="00C32B18">
        <w:rPr>
          <w:rFonts w:asciiTheme="minorHAnsi" w:hAnsiTheme="minorHAnsi"/>
          <w:color w:val="000000"/>
        </w:rPr>
        <w:t>KÚ</w:t>
      </w:r>
      <w:r w:rsidR="00791BB8">
        <w:rPr>
          <w:rFonts w:asciiTheme="minorHAnsi" w:hAnsiTheme="minorHAnsi"/>
          <w:color w:val="000000"/>
        </w:rPr>
        <w:t>)</w:t>
      </w:r>
      <w:r>
        <w:rPr>
          <w:rFonts w:asciiTheme="minorHAnsi" w:hAnsiTheme="minorHAnsi"/>
          <w:color w:val="000000"/>
        </w:rPr>
        <w:t xml:space="preserve"> </w:t>
      </w:r>
      <w:r w:rsidR="008B65CA">
        <w:rPr>
          <w:rFonts w:asciiTheme="minorHAnsi" w:hAnsiTheme="minorHAnsi"/>
          <w:color w:val="000000"/>
        </w:rPr>
        <w:t xml:space="preserve">v km </w:t>
      </w:r>
      <w:proofErr w:type="gramStart"/>
      <w:r w:rsidR="008B65CA" w:rsidRPr="00AE02D0">
        <w:rPr>
          <w:rFonts w:asciiTheme="minorHAnsi" w:hAnsiTheme="minorHAnsi"/>
        </w:rPr>
        <w:t xml:space="preserve">0,611  </w:t>
      </w:r>
      <w:r w:rsidR="008B65CA">
        <w:rPr>
          <w:rFonts w:asciiTheme="minorHAnsi" w:hAnsiTheme="minorHAnsi"/>
          <w:color w:val="000000"/>
        </w:rPr>
        <w:t>pro</w:t>
      </w:r>
      <w:proofErr w:type="gramEnd"/>
      <w:r w:rsidR="008B65CA">
        <w:rPr>
          <w:rFonts w:asciiTheme="minorHAnsi" w:hAnsiTheme="minorHAnsi"/>
          <w:color w:val="000000"/>
        </w:rPr>
        <w:t xml:space="preserve"> SO 101 „větev A“</w:t>
      </w:r>
      <w:r w:rsidR="008B65CA" w:rsidRPr="00C32B18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 xml:space="preserve">– cesta je slepá, proto bude vybudováno úvraťové obratiště. </w:t>
      </w:r>
      <w:r w:rsidR="00927439">
        <w:rPr>
          <w:rFonts w:asciiTheme="minorHAnsi" w:hAnsiTheme="minorHAnsi" w:cs="Calibri"/>
          <w:snapToGrid w:val="0"/>
        </w:rPr>
        <w:t xml:space="preserve">Obratiště bude sloužit k otáčení návrhového vozidla. </w:t>
      </w:r>
      <w:r>
        <w:rPr>
          <w:rFonts w:asciiTheme="minorHAnsi" w:hAnsiTheme="minorHAnsi"/>
          <w:color w:val="000000"/>
        </w:rPr>
        <w:t xml:space="preserve">Parametry obratiště jsou uvedeny v příloze </w:t>
      </w:r>
      <w:r w:rsidR="003A00E3">
        <w:rPr>
          <w:rFonts w:asciiTheme="minorHAnsi" w:hAnsiTheme="minorHAnsi"/>
          <w:color w:val="000000"/>
        </w:rPr>
        <w:t>B.3. Koordinační situace stavby a C.6. Tabulky prací</w:t>
      </w:r>
      <w:r w:rsidR="00807600">
        <w:rPr>
          <w:rFonts w:asciiTheme="minorHAnsi" w:hAnsiTheme="minorHAnsi"/>
          <w:color w:val="000000"/>
        </w:rPr>
        <w:t>,</w:t>
      </w:r>
      <w:r>
        <w:rPr>
          <w:rFonts w:asciiTheme="minorHAnsi" w:hAnsiTheme="minorHAnsi"/>
          <w:color w:val="000000"/>
        </w:rPr>
        <w:t xml:space="preserve"> skladba konstrukčních vrstev obratiště bude sh</w:t>
      </w:r>
      <w:r w:rsidR="003A00E3">
        <w:rPr>
          <w:rFonts w:asciiTheme="minorHAnsi" w:hAnsiTheme="minorHAnsi"/>
          <w:color w:val="000000"/>
        </w:rPr>
        <w:t>odná se skladbou vozovky SO 101</w:t>
      </w:r>
      <w:r>
        <w:rPr>
          <w:rFonts w:asciiTheme="minorHAnsi" w:hAnsiTheme="minorHAnsi"/>
          <w:color w:val="000000"/>
        </w:rPr>
        <w:t>.</w:t>
      </w:r>
    </w:p>
    <w:p w:rsidR="00A16FA5" w:rsidRPr="00C32B18" w:rsidRDefault="00A16FA5" w:rsidP="00C32B18">
      <w:pPr>
        <w:spacing w:line="360" w:lineRule="auto"/>
        <w:ind w:left="284" w:firstLine="567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Rozšíření v konci úprav (dále jen </w:t>
      </w:r>
      <w:r w:rsidRPr="00C32B18">
        <w:rPr>
          <w:rFonts w:asciiTheme="minorHAnsi" w:hAnsiTheme="minorHAnsi"/>
          <w:color w:val="000000"/>
        </w:rPr>
        <w:t>KÚ</w:t>
      </w:r>
      <w:r>
        <w:rPr>
          <w:rFonts w:asciiTheme="minorHAnsi" w:hAnsiTheme="minorHAnsi"/>
          <w:color w:val="000000"/>
        </w:rPr>
        <w:t xml:space="preserve">) v km </w:t>
      </w:r>
      <w:proofErr w:type="gramStart"/>
      <w:r>
        <w:rPr>
          <w:rFonts w:asciiTheme="minorHAnsi" w:hAnsiTheme="minorHAnsi"/>
        </w:rPr>
        <w:t>0,186</w:t>
      </w:r>
      <w:r w:rsidRPr="00AE02D0">
        <w:rPr>
          <w:rFonts w:asciiTheme="minorHAnsi" w:hAnsiTheme="minorHAnsi"/>
        </w:rPr>
        <w:t xml:space="preserve">  </w:t>
      </w:r>
      <w:r>
        <w:rPr>
          <w:rFonts w:asciiTheme="minorHAnsi" w:hAnsiTheme="minorHAnsi"/>
          <w:color w:val="000000"/>
        </w:rPr>
        <w:t>pro</w:t>
      </w:r>
      <w:proofErr w:type="gramEnd"/>
      <w:r>
        <w:rPr>
          <w:rFonts w:asciiTheme="minorHAnsi" w:hAnsiTheme="minorHAnsi"/>
          <w:color w:val="000000"/>
        </w:rPr>
        <w:t xml:space="preserve"> SO 102 „větev B“</w:t>
      </w:r>
      <w:r w:rsidRPr="00C32B18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– není nutné, cesta plynule navazuje na stávající lesní odvozní cestu.</w:t>
      </w:r>
    </w:p>
    <w:p w:rsidR="004C4980" w:rsidRDefault="004C4980" w:rsidP="00300C4D">
      <w:pPr>
        <w:spacing w:line="360" w:lineRule="auto"/>
        <w:ind w:left="284" w:firstLine="567"/>
        <w:jc w:val="both"/>
        <w:rPr>
          <w:rFonts w:asciiTheme="minorHAnsi" w:hAnsiTheme="minorHAnsi" w:cs="Calibri"/>
          <w:snapToGrid w:val="0"/>
        </w:rPr>
      </w:pPr>
    </w:p>
    <w:p w:rsidR="00C32B18" w:rsidRDefault="00932136" w:rsidP="00C32B18">
      <w:pPr>
        <w:spacing w:line="360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7</w:t>
      </w:r>
      <w:r w:rsidR="00C32B18" w:rsidRPr="0012155A">
        <w:rPr>
          <w:rFonts w:asciiTheme="minorHAnsi" w:hAnsiTheme="minorHAnsi"/>
          <w:b/>
        </w:rPr>
        <w:t>. Odvodnění cesty:</w:t>
      </w:r>
    </w:p>
    <w:p w:rsidR="00C32B18" w:rsidRPr="00B818C2" w:rsidRDefault="00C32B18" w:rsidP="00C32B18">
      <w:pPr>
        <w:spacing w:line="360" w:lineRule="auto"/>
        <w:jc w:val="both"/>
        <w:rPr>
          <w:rFonts w:asciiTheme="minorHAnsi" w:hAnsiTheme="minorHAnsi"/>
          <w:b/>
        </w:rPr>
      </w:pPr>
      <w:r w:rsidRPr="0012155A">
        <w:rPr>
          <w:rFonts w:asciiTheme="minorHAnsi" w:hAnsiTheme="minorHAnsi" w:cs="Calibri"/>
          <w:i/>
          <w:iCs/>
          <w:snapToGrid w:val="0"/>
        </w:rPr>
        <w:t xml:space="preserve">a) </w:t>
      </w:r>
      <w:r w:rsidRPr="0012155A">
        <w:rPr>
          <w:rFonts w:asciiTheme="minorHAnsi" w:hAnsiTheme="minorHAnsi" w:cs="Calibri"/>
          <w:i/>
          <w:iCs/>
          <w:snapToGrid w:val="0"/>
          <w:u w:val="single"/>
        </w:rPr>
        <w:t>podélné odvodnění:</w:t>
      </w:r>
    </w:p>
    <w:p w:rsidR="00937F38" w:rsidRDefault="003817EB" w:rsidP="00300C4D">
      <w:pPr>
        <w:pStyle w:val="Zkladntextodsazen3"/>
        <w:spacing w:line="360" w:lineRule="auto"/>
        <w:ind w:left="284" w:firstLine="567"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 xml:space="preserve">U </w:t>
      </w:r>
      <w:r w:rsidR="004C4980">
        <w:rPr>
          <w:rFonts w:asciiTheme="minorHAnsi" w:hAnsiTheme="minorHAnsi" w:cs="Calibri"/>
          <w:sz w:val="24"/>
          <w:szCs w:val="24"/>
        </w:rPr>
        <w:t xml:space="preserve">SO 101 </w:t>
      </w:r>
      <w:r w:rsidR="00A72268">
        <w:rPr>
          <w:rFonts w:asciiTheme="minorHAnsi" w:hAnsiTheme="minorHAnsi" w:cs="Calibri"/>
          <w:sz w:val="24"/>
          <w:szCs w:val="24"/>
        </w:rPr>
        <w:t xml:space="preserve">„větev A“ i u SO 102 „větev B“ </w:t>
      </w:r>
      <w:r w:rsidR="004C4980">
        <w:rPr>
          <w:rFonts w:asciiTheme="minorHAnsi" w:hAnsiTheme="minorHAnsi" w:cs="Calibri"/>
          <w:sz w:val="24"/>
          <w:szCs w:val="24"/>
        </w:rPr>
        <w:t xml:space="preserve">budou </w:t>
      </w:r>
      <w:r w:rsidR="00A72268">
        <w:rPr>
          <w:rFonts w:asciiTheme="minorHAnsi" w:hAnsiTheme="minorHAnsi" w:cs="Calibri"/>
          <w:sz w:val="24"/>
          <w:szCs w:val="24"/>
        </w:rPr>
        <w:t xml:space="preserve">vyhloubeny podélné odvodňovací příkopy. Příčný řez </w:t>
      </w:r>
      <w:r w:rsidR="00937F38">
        <w:rPr>
          <w:rFonts w:asciiTheme="minorHAnsi" w:hAnsiTheme="minorHAnsi" w:cs="Calibri"/>
          <w:sz w:val="24"/>
          <w:szCs w:val="24"/>
        </w:rPr>
        <w:t>profilem odvodňovacího příkopu je uveden v příloze C.2. Vzorové příčné řezy.</w:t>
      </w:r>
      <w:r w:rsidR="002039C0">
        <w:rPr>
          <w:rFonts w:asciiTheme="minorHAnsi" w:hAnsiTheme="minorHAnsi" w:cs="Calibri"/>
          <w:sz w:val="24"/>
          <w:szCs w:val="24"/>
        </w:rPr>
        <w:t xml:space="preserve"> U „větve B“ bude v úseku km 0,010 po km 0,090 dno a stěny příkopu zajištěny pohozem z HDK!</w:t>
      </w:r>
    </w:p>
    <w:p w:rsidR="00C32B18" w:rsidRPr="0012155A" w:rsidRDefault="00C32B18" w:rsidP="00C32B18">
      <w:pPr>
        <w:pStyle w:val="Odstavecseseznamem"/>
        <w:spacing w:line="360" w:lineRule="auto"/>
        <w:ind w:left="0"/>
        <w:jc w:val="both"/>
        <w:outlineLvl w:val="0"/>
        <w:rPr>
          <w:rFonts w:asciiTheme="minorHAnsi" w:hAnsiTheme="minorHAnsi" w:cs="Calibri"/>
          <w:i/>
          <w:iCs/>
          <w:snapToGrid w:val="0"/>
        </w:rPr>
      </w:pPr>
      <w:r w:rsidRPr="0012155A">
        <w:rPr>
          <w:rFonts w:asciiTheme="minorHAnsi" w:hAnsiTheme="minorHAnsi" w:cs="Calibri"/>
          <w:i/>
          <w:iCs/>
          <w:snapToGrid w:val="0"/>
        </w:rPr>
        <w:t>b)</w:t>
      </w:r>
      <w:r w:rsidRPr="0012155A">
        <w:rPr>
          <w:rFonts w:asciiTheme="minorHAnsi" w:hAnsiTheme="minorHAnsi" w:cs="Calibri"/>
          <w:i/>
          <w:iCs/>
          <w:snapToGrid w:val="0"/>
          <w:u w:val="single"/>
        </w:rPr>
        <w:t xml:space="preserve"> odvodnění povrchu:</w:t>
      </w:r>
    </w:p>
    <w:p w:rsidR="00C32B18" w:rsidRDefault="00C32B18" w:rsidP="00564CF9">
      <w:pPr>
        <w:pStyle w:val="Odstavecseseznamem"/>
        <w:spacing w:line="360" w:lineRule="auto"/>
        <w:ind w:left="284" w:firstLine="567"/>
        <w:jc w:val="both"/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snapToGrid w:val="0"/>
        </w:rPr>
        <w:t>Odvodnění povrchu bude zajišťovat jednostranný příčný sklon cesty</w:t>
      </w:r>
      <w:r w:rsidR="007C4236">
        <w:rPr>
          <w:rFonts w:asciiTheme="minorHAnsi" w:hAnsiTheme="minorHAnsi" w:cstheme="minorHAnsi"/>
          <w:snapToGrid w:val="0"/>
        </w:rPr>
        <w:t xml:space="preserve"> </w:t>
      </w:r>
      <w:proofErr w:type="gramStart"/>
      <w:r w:rsidR="007C4236">
        <w:rPr>
          <w:rFonts w:asciiTheme="minorHAnsi" w:hAnsiTheme="minorHAnsi" w:cstheme="minorHAnsi"/>
          <w:snapToGrid w:val="0"/>
        </w:rPr>
        <w:t>3 -</w:t>
      </w:r>
      <w:r w:rsidR="006E0513">
        <w:rPr>
          <w:rFonts w:asciiTheme="minorHAnsi" w:hAnsiTheme="minorHAnsi" w:cstheme="minorHAnsi"/>
          <w:snapToGrid w:val="0"/>
        </w:rPr>
        <w:t xml:space="preserve"> </w:t>
      </w:r>
      <w:r w:rsidR="007C4236">
        <w:rPr>
          <w:rFonts w:asciiTheme="minorHAnsi" w:hAnsiTheme="minorHAnsi" w:cstheme="minorHAnsi"/>
          <w:snapToGrid w:val="0"/>
        </w:rPr>
        <w:t>5</w:t>
      </w:r>
      <w:proofErr w:type="gramEnd"/>
      <w:r w:rsidR="007C4236">
        <w:rPr>
          <w:rFonts w:asciiTheme="minorHAnsi" w:hAnsiTheme="minorHAnsi" w:cstheme="minorHAnsi"/>
          <w:snapToGrid w:val="0"/>
        </w:rPr>
        <w:t xml:space="preserve"> %</w:t>
      </w:r>
      <w:r>
        <w:rPr>
          <w:rFonts w:asciiTheme="minorHAnsi" w:hAnsiTheme="minorHAnsi" w:cstheme="minorHAnsi"/>
          <w:snapToGrid w:val="0"/>
        </w:rPr>
        <w:t xml:space="preserve">, který </w:t>
      </w:r>
      <w:r w:rsidR="002039C0">
        <w:rPr>
          <w:rFonts w:asciiTheme="minorHAnsi" w:hAnsiTheme="minorHAnsi" w:cstheme="minorHAnsi"/>
          <w:snapToGrid w:val="0"/>
        </w:rPr>
        <w:t xml:space="preserve">bude </w:t>
      </w:r>
      <w:r>
        <w:rPr>
          <w:rFonts w:asciiTheme="minorHAnsi" w:hAnsiTheme="minorHAnsi" w:cstheme="minorHAnsi"/>
          <w:snapToGrid w:val="0"/>
        </w:rPr>
        <w:t>srážkovou vodu odvádět v místě dopadu z povrchu vozovky</w:t>
      </w:r>
      <w:r w:rsidR="007C4236">
        <w:rPr>
          <w:rFonts w:asciiTheme="minorHAnsi" w:hAnsiTheme="minorHAnsi" w:cstheme="minorHAnsi"/>
          <w:snapToGrid w:val="0"/>
        </w:rPr>
        <w:t>,</w:t>
      </w:r>
      <w:r>
        <w:rPr>
          <w:rFonts w:asciiTheme="minorHAnsi" w:hAnsiTheme="minorHAnsi" w:cstheme="minorHAnsi"/>
          <w:snapToGrid w:val="0"/>
        </w:rPr>
        <w:t xml:space="preserve"> buď ze svahu dolů, nebo do </w:t>
      </w:r>
      <w:r w:rsidR="004C4980">
        <w:rPr>
          <w:rFonts w:asciiTheme="minorHAnsi" w:hAnsiTheme="minorHAnsi" w:cstheme="minorHAnsi"/>
          <w:snapToGrid w:val="0"/>
        </w:rPr>
        <w:t>podélného odvodňovacího příkopu</w:t>
      </w:r>
      <w:r w:rsidR="005F733E">
        <w:rPr>
          <w:rFonts w:asciiTheme="minorHAnsi" w:hAnsiTheme="minorHAnsi" w:cstheme="minorHAnsi"/>
          <w:snapToGrid w:val="0"/>
        </w:rPr>
        <w:t>.</w:t>
      </w:r>
    </w:p>
    <w:p w:rsidR="006D6A85" w:rsidRDefault="00937F38" w:rsidP="00564CF9">
      <w:pPr>
        <w:pStyle w:val="Odstavecseseznamem"/>
        <w:spacing w:line="360" w:lineRule="auto"/>
        <w:ind w:left="284" w:firstLine="567"/>
        <w:jc w:val="both"/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snapToGrid w:val="0"/>
        </w:rPr>
        <w:t>V</w:t>
      </w:r>
      <w:r w:rsidR="00C32B18">
        <w:rPr>
          <w:rFonts w:asciiTheme="minorHAnsi" w:hAnsiTheme="minorHAnsi" w:cstheme="minorHAnsi"/>
          <w:snapToGrid w:val="0"/>
        </w:rPr>
        <w:t> případě vydatnějších srážek bude voda z vozovk</w:t>
      </w:r>
      <w:r w:rsidR="006D6A85">
        <w:rPr>
          <w:rFonts w:asciiTheme="minorHAnsi" w:hAnsiTheme="minorHAnsi" w:cstheme="minorHAnsi"/>
          <w:snapToGrid w:val="0"/>
        </w:rPr>
        <w:t>y odváděna ocelovými svodnicemi</w:t>
      </w:r>
      <w:r>
        <w:rPr>
          <w:rFonts w:asciiTheme="minorHAnsi" w:hAnsiTheme="minorHAnsi" w:cstheme="minorHAnsi"/>
          <w:snapToGrid w:val="0"/>
        </w:rPr>
        <w:t xml:space="preserve"> osazenými do štěrkového povrchu cesty</w:t>
      </w:r>
      <w:r w:rsidR="006D6A85">
        <w:rPr>
          <w:rFonts w:asciiTheme="minorHAnsi" w:hAnsiTheme="minorHAnsi" w:cstheme="minorHAnsi"/>
          <w:snapToGrid w:val="0"/>
        </w:rPr>
        <w:t>.</w:t>
      </w:r>
      <w:r>
        <w:rPr>
          <w:rFonts w:asciiTheme="minorHAnsi" w:hAnsiTheme="minorHAnsi" w:cstheme="minorHAnsi"/>
          <w:snapToGrid w:val="0"/>
        </w:rPr>
        <w:t xml:space="preserve"> </w:t>
      </w:r>
    </w:p>
    <w:p w:rsidR="00C32B18" w:rsidRDefault="00B73992" w:rsidP="00564CF9">
      <w:pPr>
        <w:pStyle w:val="Odstavecseseznamem"/>
        <w:spacing w:line="360" w:lineRule="auto"/>
        <w:ind w:left="284" w:firstLine="567"/>
        <w:jc w:val="both"/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snapToGrid w:val="0"/>
        </w:rPr>
        <w:t>R</w:t>
      </w:r>
      <w:r w:rsidR="00C32B18">
        <w:rPr>
          <w:rFonts w:asciiTheme="minorHAnsi" w:hAnsiTheme="minorHAnsi" w:cstheme="minorHAnsi"/>
          <w:snapToGrid w:val="0"/>
        </w:rPr>
        <w:t>ozmís</w:t>
      </w:r>
      <w:r w:rsidR="00F713A0">
        <w:rPr>
          <w:rFonts w:asciiTheme="minorHAnsi" w:hAnsiTheme="minorHAnsi" w:cstheme="minorHAnsi"/>
          <w:snapToGrid w:val="0"/>
        </w:rPr>
        <w:t>tě</w:t>
      </w:r>
      <w:r w:rsidR="005F733E">
        <w:rPr>
          <w:rFonts w:asciiTheme="minorHAnsi" w:hAnsiTheme="minorHAnsi" w:cstheme="minorHAnsi"/>
          <w:snapToGrid w:val="0"/>
        </w:rPr>
        <w:t xml:space="preserve">ní </w:t>
      </w:r>
      <w:r>
        <w:rPr>
          <w:rFonts w:asciiTheme="minorHAnsi" w:hAnsiTheme="minorHAnsi" w:cstheme="minorHAnsi"/>
          <w:snapToGrid w:val="0"/>
        </w:rPr>
        <w:t xml:space="preserve">svodnic </w:t>
      </w:r>
      <w:r w:rsidR="00937F38">
        <w:rPr>
          <w:rFonts w:asciiTheme="minorHAnsi" w:hAnsiTheme="minorHAnsi" w:cstheme="minorHAnsi"/>
          <w:snapToGrid w:val="0"/>
        </w:rPr>
        <w:t>v trase cesty viz příloha B.3</w:t>
      </w:r>
      <w:r w:rsidR="007C4236">
        <w:rPr>
          <w:rFonts w:asciiTheme="minorHAnsi" w:hAnsiTheme="minorHAnsi" w:cstheme="minorHAnsi"/>
          <w:snapToGrid w:val="0"/>
        </w:rPr>
        <w:t>. Koordinační situace stavby.</w:t>
      </w:r>
      <w:r w:rsidR="00937F38">
        <w:rPr>
          <w:rFonts w:asciiTheme="minorHAnsi" w:hAnsiTheme="minorHAnsi" w:cstheme="minorHAnsi"/>
          <w:snapToGrid w:val="0"/>
        </w:rPr>
        <w:t xml:space="preserve"> Způsob provedení ocelové svodnice viz příloha C.4.1. </w:t>
      </w:r>
    </w:p>
    <w:p w:rsidR="00C32B18" w:rsidRPr="0012155A" w:rsidRDefault="00C32B18" w:rsidP="00C32B18">
      <w:pPr>
        <w:pStyle w:val="Odstavecseseznamem"/>
        <w:spacing w:line="360" w:lineRule="auto"/>
        <w:ind w:left="0"/>
        <w:jc w:val="both"/>
        <w:outlineLvl w:val="0"/>
        <w:rPr>
          <w:rFonts w:asciiTheme="minorHAnsi" w:hAnsiTheme="minorHAnsi" w:cs="Calibri"/>
          <w:i/>
          <w:iCs/>
          <w:snapToGrid w:val="0"/>
          <w:u w:val="single"/>
        </w:rPr>
      </w:pPr>
      <w:r w:rsidRPr="0012155A">
        <w:rPr>
          <w:rFonts w:asciiTheme="minorHAnsi" w:hAnsiTheme="minorHAnsi" w:cs="Calibri"/>
          <w:i/>
          <w:iCs/>
          <w:snapToGrid w:val="0"/>
        </w:rPr>
        <w:t>c)</w:t>
      </w:r>
      <w:r w:rsidRPr="0012155A">
        <w:rPr>
          <w:rFonts w:asciiTheme="minorHAnsi" w:hAnsiTheme="minorHAnsi" w:cs="Calibri"/>
          <w:i/>
          <w:iCs/>
          <w:snapToGrid w:val="0"/>
          <w:u w:val="single"/>
        </w:rPr>
        <w:t xml:space="preserve"> příčn</w:t>
      </w:r>
      <w:r>
        <w:rPr>
          <w:rFonts w:asciiTheme="minorHAnsi" w:hAnsiTheme="minorHAnsi" w:cs="Calibri"/>
          <w:i/>
          <w:iCs/>
          <w:snapToGrid w:val="0"/>
          <w:u w:val="single"/>
        </w:rPr>
        <w:t>é odvodnění – trubní propustky</w:t>
      </w:r>
      <w:r w:rsidRPr="0012155A">
        <w:rPr>
          <w:rFonts w:asciiTheme="minorHAnsi" w:hAnsiTheme="minorHAnsi" w:cs="Calibri"/>
          <w:i/>
          <w:iCs/>
          <w:snapToGrid w:val="0"/>
          <w:u w:val="single"/>
        </w:rPr>
        <w:t>:</w:t>
      </w:r>
    </w:p>
    <w:p w:rsidR="00C32B18" w:rsidRPr="007E1BD7" w:rsidRDefault="00C32B18" w:rsidP="00C32B18">
      <w:pPr>
        <w:pStyle w:val="Odstavecseseznamem"/>
        <w:spacing w:line="360" w:lineRule="auto"/>
        <w:ind w:left="284" w:firstLine="426"/>
        <w:jc w:val="both"/>
        <w:rPr>
          <w:rFonts w:asciiTheme="minorHAnsi" w:hAnsiTheme="minorHAnsi" w:cstheme="minorHAnsi"/>
          <w:snapToGrid w:val="0"/>
        </w:rPr>
      </w:pPr>
      <w:r w:rsidRPr="0012155A">
        <w:rPr>
          <w:rFonts w:asciiTheme="minorHAnsi" w:hAnsiTheme="minorHAnsi" w:cstheme="minorHAnsi"/>
          <w:snapToGrid w:val="0"/>
        </w:rPr>
        <w:t>Na cestě budou zřízeny</w:t>
      </w:r>
      <w:r>
        <w:rPr>
          <w:rFonts w:asciiTheme="minorHAnsi" w:hAnsiTheme="minorHAnsi" w:cstheme="minorHAnsi"/>
          <w:snapToGrid w:val="0"/>
        </w:rPr>
        <w:t xml:space="preserve"> nové </w:t>
      </w:r>
      <w:r w:rsidR="007E1BD7">
        <w:rPr>
          <w:rFonts w:asciiTheme="minorHAnsi" w:hAnsiTheme="minorHAnsi" w:cstheme="minorHAnsi"/>
          <w:snapToGrid w:val="0"/>
        </w:rPr>
        <w:t xml:space="preserve">trubní propustky (dále jen </w:t>
      </w:r>
      <w:r>
        <w:rPr>
          <w:rFonts w:asciiTheme="minorHAnsi" w:hAnsiTheme="minorHAnsi" w:cstheme="minorHAnsi"/>
          <w:snapToGrid w:val="0"/>
        </w:rPr>
        <w:t>TP</w:t>
      </w:r>
      <w:r w:rsidR="007E1BD7">
        <w:rPr>
          <w:rFonts w:asciiTheme="minorHAnsi" w:hAnsiTheme="minorHAnsi" w:cstheme="minorHAnsi"/>
          <w:snapToGrid w:val="0"/>
        </w:rPr>
        <w:t>)</w:t>
      </w:r>
      <w:r>
        <w:rPr>
          <w:rFonts w:asciiTheme="minorHAnsi" w:hAnsiTheme="minorHAnsi" w:cstheme="minorHAnsi"/>
          <w:snapToGrid w:val="0"/>
        </w:rPr>
        <w:t xml:space="preserve"> z rour ocelových o DN </w:t>
      </w:r>
      <w:r w:rsidR="007E1BD7">
        <w:rPr>
          <w:rFonts w:asciiTheme="minorHAnsi" w:hAnsiTheme="minorHAnsi" w:cstheme="minorHAnsi"/>
          <w:snapToGrid w:val="0"/>
        </w:rPr>
        <w:t>8</w:t>
      </w:r>
      <w:r w:rsidR="005F733E">
        <w:rPr>
          <w:rFonts w:asciiTheme="minorHAnsi" w:hAnsiTheme="minorHAnsi" w:cstheme="minorHAnsi"/>
          <w:snapToGrid w:val="0"/>
        </w:rPr>
        <w:t>00</w:t>
      </w:r>
      <w:r w:rsidR="007E1BD7">
        <w:rPr>
          <w:rFonts w:asciiTheme="minorHAnsi" w:hAnsiTheme="minorHAnsi" w:cstheme="minorHAnsi"/>
          <w:snapToGrid w:val="0"/>
        </w:rPr>
        <w:t xml:space="preserve"> pro převod vody z podélného příkopu a pramenišť nad cestou (vlevo).</w:t>
      </w:r>
      <w:r w:rsidRPr="0012155A">
        <w:rPr>
          <w:rFonts w:asciiTheme="minorHAnsi" w:hAnsiTheme="minorHAnsi" w:cstheme="minorHAnsi"/>
          <w:snapToGrid w:val="0"/>
        </w:rPr>
        <w:t xml:space="preserve"> TP budou </w:t>
      </w:r>
      <w:r w:rsidRPr="0012155A">
        <w:rPr>
          <w:rFonts w:asciiTheme="minorHAnsi" w:hAnsiTheme="minorHAnsi" w:cstheme="minorHAnsi"/>
          <w:snapToGrid w:val="0"/>
        </w:rPr>
        <w:lastRenderedPageBreak/>
        <w:t xml:space="preserve">osazeny čely </w:t>
      </w:r>
      <w:r w:rsidRPr="007E1BD7">
        <w:rPr>
          <w:rFonts w:asciiTheme="minorHAnsi" w:hAnsiTheme="minorHAnsi" w:cstheme="minorHAnsi"/>
          <w:snapToGrid w:val="0"/>
        </w:rPr>
        <w:t>zděnými z lomového kamene (dále jen LK) na maltu cementovou (dále jen MC), čela budou zak</w:t>
      </w:r>
      <w:r w:rsidR="005F733E" w:rsidRPr="007E1BD7">
        <w:rPr>
          <w:rFonts w:asciiTheme="minorHAnsi" w:hAnsiTheme="minorHAnsi" w:cstheme="minorHAnsi"/>
          <w:snapToGrid w:val="0"/>
        </w:rPr>
        <w:t xml:space="preserve">ončena </w:t>
      </w:r>
      <w:r w:rsidR="007E1BD7">
        <w:rPr>
          <w:rFonts w:asciiTheme="minorHAnsi" w:hAnsiTheme="minorHAnsi" w:cstheme="minorHAnsi"/>
          <w:snapToGrid w:val="0"/>
        </w:rPr>
        <w:t>„římsou</w:t>
      </w:r>
      <w:r w:rsidR="002039C0">
        <w:rPr>
          <w:rFonts w:asciiTheme="minorHAnsi" w:hAnsiTheme="minorHAnsi" w:cstheme="minorHAnsi"/>
          <w:snapToGrid w:val="0"/>
        </w:rPr>
        <w:t>“</w:t>
      </w:r>
      <w:r w:rsidR="007E1BD7">
        <w:rPr>
          <w:rFonts w:asciiTheme="minorHAnsi" w:hAnsiTheme="minorHAnsi" w:cstheme="minorHAnsi"/>
          <w:snapToGrid w:val="0"/>
        </w:rPr>
        <w:t xml:space="preserve"> z plochých kamenů s vyspárováním. Na vtoku i výtoku budou čela </w:t>
      </w:r>
      <w:r w:rsidR="007E1BD7" w:rsidRPr="007E1BD7">
        <w:rPr>
          <w:rFonts w:asciiTheme="minorHAnsi" w:hAnsiTheme="minorHAnsi" w:cstheme="minorHAnsi"/>
          <w:snapToGrid w:val="0"/>
        </w:rPr>
        <w:t xml:space="preserve">vždy </w:t>
      </w:r>
      <w:r w:rsidRPr="007E1BD7">
        <w:rPr>
          <w:rFonts w:asciiTheme="minorHAnsi" w:hAnsiTheme="minorHAnsi" w:cstheme="minorHAnsi"/>
          <w:snapToGrid w:val="0"/>
        </w:rPr>
        <w:t xml:space="preserve">rovnoběžná. </w:t>
      </w:r>
    </w:p>
    <w:p w:rsidR="00C32B18" w:rsidRDefault="00C32B18" w:rsidP="00C32B18">
      <w:pPr>
        <w:pStyle w:val="Odstavecseseznamem"/>
        <w:spacing w:line="360" w:lineRule="auto"/>
        <w:ind w:left="284" w:firstLine="426"/>
        <w:jc w:val="both"/>
        <w:rPr>
          <w:rFonts w:asciiTheme="minorHAnsi" w:hAnsiTheme="minorHAnsi" w:cstheme="minorHAnsi"/>
          <w:snapToGrid w:val="0"/>
        </w:rPr>
      </w:pPr>
      <w:r w:rsidRPr="007E1BD7">
        <w:rPr>
          <w:rFonts w:asciiTheme="minorHAnsi" w:hAnsiTheme="minorHAnsi" w:cstheme="minorHAnsi"/>
          <w:snapToGrid w:val="0"/>
        </w:rPr>
        <w:t xml:space="preserve">Před vtokovým čelem bude vždy zřízena dlažba z LK do betonového lože s vyspárováním, která bude zakončena pasem z LK, též </w:t>
      </w:r>
      <w:r w:rsidRPr="0012155A">
        <w:rPr>
          <w:rFonts w:asciiTheme="minorHAnsi" w:hAnsiTheme="minorHAnsi" w:cstheme="minorHAnsi"/>
          <w:snapToGrid w:val="0"/>
        </w:rPr>
        <w:t>se někdy nazývá zajišťovací práh, jedná se vlastně o kámen osazený na výšku („kant“) do betonového lože, kterým je dlažba zakončena</w:t>
      </w:r>
      <w:r w:rsidR="00DD2F1D">
        <w:rPr>
          <w:rFonts w:asciiTheme="minorHAnsi" w:hAnsiTheme="minorHAnsi" w:cstheme="minorHAnsi"/>
          <w:snapToGrid w:val="0"/>
        </w:rPr>
        <w:t>,</w:t>
      </w:r>
      <w:r w:rsidRPr="0012155A">
        <w:rPr>
          <w:rFonts w:asciiTheme="minorHAnsi" w:hAnsiTheme="minorHAnsi" w:cstheme="minorHAnsi"/>
          <w:snapToGrid w:val="0"/>
        </w:rPr>
        <w:t xml:space="preserve"> aby nedocházelo k jejímu vylamování. Vydlážděny budou všechny přítokové příkopy </w:t>
      </w:r>
      <w:r>
        <w:rPr>
          <w:rFonts w:asciiTheme="minorHAnsi" w:hAnsiTheme="minorHAnsi" w:cstheme="minorHAnsi"/>
          <w:snapToGrid w:val="0"/>
        </w:rPr>
        <w:t>v minimální délce celého čela.</w:t>
      </w:r>
    </w:p>
    <w:p w:rsidR="00520613" w:rsidRPr="00897EEE" w:rsidRDefault="00520613" w:rsidP="00520613">
      <w:pPr>
        <w:pStyle w:val="Odstavecseseznamem"/>
        <w:spacing w:line="360" w:lineRule="auto"/>
        <w:ind w:left="284" w:firstLine="426"/>
        <w:jc w:val="both"/>
        <w:rPr>
          <w:rFonts w:asciiTheme="minorHAnsi" w:hAnsiTheme="minorHAnsi" w:cstheme="minorHAnsi"/>
          <w:b/>
          <w:snapToGrid w:val="0"/>
        </w:rPr>
      </w:pPr>
      <w:r w:rsidRPr="00E66DB9">
        <w:rPr>
          <w:rFonts w:asciiTheme="minorHAnsi" w:hAnsiTheme="minorHAnsi" w:cstheme="minorHAnsi"/>
          <w:b/>
          <w:snapToGrid w:val="0"/>
        </w:rPr>
        <w:t>Aby nedocházelo k erozivní činnosti vody ze soustředěného odtoku z</w:t>
      </w:r>
      <w:r>
        <w:rPr>
          <w:rFonts w:asciiTheme="minorHAnsi" w:hAnsiTheme="minorHAnsi" w:cstheme="minorHAnsi"/>
          <w:b/>
          <w:snapToGrid w:val="0"/>
        </w:rPr>
        <w:t> </w:t>
      </w:r>
      <w:r w:rsidRPr="00E66DB9">
        <w:rPr>
          <w:rFonts w:asciiTheme="minorHAnsi" w:hAnsiTheme="minorHAnsi" w:cstheme="minorHAnsi"/>
          <w:b/>
          <w:snapToGrid w:val="0"/>
        </w:rPr>
        <w:t>TP</w:t>
      </w:r>
      <w:r>
        <w:rPr>
          <w:rFonts w:asciiTheme="minorHAnsi" w:hAnsiTheme="minorHAnsi" w:cstheme="minorHAnsi"/>
          <w:b/>
          <w:snapToGrid w:val="0"/>
        </w:rPr>
        <w:t>,</w:t>
      </w:r>
      <w:r w:rsidRPr="00E66DB9">
        <w:rPr>
          <w:rFonts w:asciiTheme="minorHAnsi" w:hAnsiTheme="minorHAnsi" w:cstheme="minorHAnsi"/>
          <w:b/>
          <w:snapToGrid w:val="0"/>
        </w:rPr>
        <w:t xml:space="preserve"> bude odtok zajištěn dlažbou z LK do betonového lože s vyspárováním, která bude na konci zajištěna pasem z LK do betonov</w:t>
      </w:r>
      <w:r>
        <w:rPr>
          <w:rFonts w:asciiTheme="minorHAnsi" w:hAnsiTheme="minorHAnsi" w:cstheme="minorHAnsi"/>
          <w:b/>
          <w:snapToGrid w:val="0"/>
        </w:rPr>
        <w:t>ého lože, nebo bude</w:t>
      </w:r>
      <w:r w:rsidRPr="00897EEE">
        <w:rPr>
          <w:rFonts w:asciiTheme="minorHAnsi" w:hAnsiTheme="minorHAnsi" w:cstheme="minorHAnsi"/>
          <w:b/>
          <w:snapToGrid w:val="0"/>
        </w:rPr>
        <w:t xml:space="preserve"> odtok zajištěn spadištěm z LK s urovnáním líce.</w:t>
      </w:r>
    </w:p>
    <w:p w:rsidR="00275B45" w:rsidRPr="002973BB" w:rsidRDefault="00275B45" w:rsidP="00C32B18">
      <w:pPr>
        <w:pStyle w:val="Odstavecseseznamem"/>
        <w:spacing w:line="360" w:lineRule="auto"/>
        <w:ind w:left="284" w:firstLine="426"/>
        <w:jc w:val="both"/>
        <w:rPr>
          <w:rFonts w:asciiTheme="minorHAnsi" w:hAnsiTheme="minorHAnsi" w:cstheme="minorHAnsi"/>
          <w:b/>
          <w:snapToGrid w:val="0"/>
          <w:u w:val="single"/>
        </w:rPr>
      </w:pPr>
      <w:r>
        <w:rPr>
          <w:rFonts w:asciiTheme="minorHAnsi" w:hAnsiTheme="minorHAnsi" w:cstheme="minorHAnsi"/>
          <w:b/>
          <w:snapToGrid w:val="0"/>
        </w:rPr>
        <w:t>V místě, kde trasa cesty kříží prameniště</w:t>
      </w:r>
      <w:r w:rsidR="00A80923">
        <w:rPr>
          <w:rFonts w:asciiTheme="minorHAnsi" w:hAnsiTheme="minorHAnsi" w:cstheme="minorHAnsi"/>
          <w:b/>
          <w:snapToGrid w:val="0"/>
        </w:rPr>
        <w:t>,</w:t>
      </w:r>
      <w:r>
        <w:rPr>
          <w:rFonts w:asciiTheme="minorHAnsi" w:hAnsiTheme="minorHAnsi" w:cstheme="minorHAnsi"/>
          <w:b/>
          <w:snapToGrid w:val="0"/>
        </w:rPr>
        <w:t xml:space="preserve"> bude zajištěn </w:t>
      </w:r>
      <w:r w:rsidR="00520613">
        <w:rPr>
          <w:rFonts w:asciiTheme="minorHAnsi" w:hAnsiTheme="minorHAnsi" w:cstheme="minorHAnsi"/>
          <w:b/>
          <w:snapToGrid w:val="0"/>
        </w:rPr>
        <w:t>stálý průtok vody přes těleso cesty TP o DN 800, dále v celém úseku prameniště (několik metrů – vždy je uvedeno staničení odkud kam – viz příloha B.3. a C.2.2.) bude těleso cesty vyskládáno z lomového kamene, přes který bude voda drénovat. Mezi lomový kámen a podkladní vrstvu z hrubého drceného kameniva (dále jen HDK) budou u každého přechodu prameniště přes cestu vloženy ještě dvě ocelové trubky o DN 200, které budou plnit funkci bezpečnostního přelivu v případě zanesení tělesa cesty z LK nebo v případě kdy kapacita hlavního TP bude naplněna</w:t>
      </w:r>
      <w:r w:rsidR="002973BB">
        <w:rPr>
          <w:rFonts w:asciiTheme="minorHAnsi" w:hAnsiTheme="minorHAnsi" w:cstheme="minorHAnsi"/>
          <w:b/>
          <w:snapToGrid w:val="0"/>
        </w:rPr>
        <w:t xml:space="preserve">. </w:t>
      </w:r>
      <w:r w:rsidR="002973BB" w:rsidRPr="002973BB">
        <w:rPr>
          <w:rFonts w:asciiTheme="minorHAnsi" w:hAnsiTheme="minorHAnsi" w:cstheme="minorHAnsi"/>
          <w:b/>
          <w:snapToGrid w:val="0"/>
          <w:u w:val="single"/>
        </w:rPr>
        <w:t>Jejich funkce je rozložit soustředěný odtok z jednoho místa do třech!</w:t>
      </w:r>
      <w:r w:rsidR="00520613" w:rsidRPr="002973BB">
        <w:rPr>
          <w:rFonts w:asciiTheme="minorHAnsi" w:hAnsiTheme="minorHAnsi" w:cstheme="minorHAnsi"/>
          <w:b/>
          <w:snapToGrid w:val="0"/>
          <w:u w:val="single"/>
        </w:rPr>
        <w:t xml:space="preserve"> </w:t>
      </w:r>
    </w:p>
    <w:p w:rsidR="00C32B18" w:rsidRDefault="00C32B18" w:rsidP="00C32B18">
      <w:pPr>
        <w:pStyle w:val="Odstavecseseznamem"/>
        <w:spacing w:line="360" w:lineRule="auto"/>
        <w:ind w:left="284" w:firstLine="426"/>
        <w:jc w:val="both"/>
        <w:rPr>
          <w:rFonts w:asciiTheme="minorHAnsi" w:hAnsiTheme="minorHAnsi" w:cstheme="minorHAnsi"/>
          <w:snapToGrid w:val="0"/>
        </w:rPr>
      </w:pPr>
      <w:r w:rsidRPr="0012155A">
        <w:rPr>
          <w:rFonts w:asciiTheme="minorHAnsi" w:hAnsiTheme="minorHAnsi" w:cstheme="minorHAnsi"/>
          <w:snapToGrid w:val="0"/>
        </w:rPr>
        <w:t xml:space="preserve">Způsob provedení úprav jednotlivých TP v trase je uveden v příloze </w:t>
      </w:r>
      <w:r w:rsidR="00044E96">
        <w:rPr>
          <w:rFonts w:asciiTheme="minorHAnsi" w:hAnsiTheme="minorHAnsi" w:cstheme="minorHAnsi"/>
        </w:rPr>
        <w:t>B.</w:t>
      </w:r>
      <w:r w:rsidR="004111CC">
        <w:rPr>
          <w:rFonts w:asciiTheme="minorHAnsi" w:hAnsiTheme="minorHAnsi" w:cstheme="minorHAnsi"/>
        </w:rPr>
        <w:t>3</w:t>
      </w:r>
      <w:r w:rsidRPr="0012155A">
        <w:rPr>
          <w:rFonts w:asciiTheme="minorHAnsi" w:hAnsiTheme="minorHAnsi" w:cstheme="minorHAnsi"/>
        </w:rPr>
        <w:t>. Koordinační situace stavby</w:t>
      </w:r>
      <w:r w:rsidRPr="0012155A">
        <w:rPr>
          <w:rFonts w:asciiTheme="minorHAnsi" w:hAnsiTheme="minorHAnsi" w:cstheme="minorHAnsi"/>
          <w:snapToGrid w:val="0"/>
        </w:rPr>
        <w:t xml:space="preserve"> a v</w:t>
      </w:r>
      <w:r w:rsidR="001521B7">
        <w:rPr>
          <w:rFonts w:asciiTheme="minorHAnsi" w:hAnsiTheme="minorHAnsi" w:cstheme="minorHAnsi"/>
          <w:snapToGrid w:val="0"/>
        </w:rPr>
        <w:t> příloze C.</w:t>
      </w:r>
      <w:r w:rsidR="00681165">
        <w:rPr>
          <w:rFonts w:asciiTheme="minorHAnsi" w:hAnsiTheme="minorHAnsi" w:cstheme="minorHAnsi"/>
          <w:snapToGrid w:val="0"/>
        </w:rPr>
        <w:t>6</w:t>
      </w:r>
      <w:r w:rsidR="001521B7">
        <w:rPr>
          <w:rFonts w:asciiTheme="minorHAnsi" w:hAnsiTheme="minorHAnsi" w:cstheme="minorHAnsi"/>
          <w:snapToGrid w:val="0"/>
        </w:rPr>
        <w:t>.</w:t>
      </w:r>
      <w:r w:rsidR="00972344">
        <w:rPr>
          <w:rFonts w:asciiTheme="minorHAnsi" w:hAnsiTheme="minorHAnsi" w:cstheme="minorHAnsi"/>
          <w:snapToGrid w:val="0"/>
        </w:rPr>
        <w:t xml:space="preserve"> </w:t>
      </w:r>
      <w:r w:rsidR="00DD2F1D">
        <w:rPr>
          <w:rFonts w:asciiTheme="minorHAnsi" w:hAnsiTheme="minorHAnsi" w:cstheme="minorHAnsi"/>
          <w:snapToGrid w:val="0"/>
        </w:rPr>
        <w:t>T</w:t>
      </w:r>
      <w:r w:rsidRPr="0012155A">
        <w:rPr>
          <w:rFonts w:asciiTheme="minorHAnsi" w:hAnsiTheme="minorHAnsi" w:cstheme="minorHAnsi"/>
          <w:snapToGrid w:val="0"/>
        </w:rPr>
        <w:t>abulk</w:t>
      </w:r>
      <w:r w:rsidR="001521B7">
        <w:rPr>
          <w:rFonts w:asciiTheme="minorHAnsi" w:hAnsiTheme="minorHAnsi" w:cstheme="minorHAnsi"/>
          <w:snapToGrid w:val="0"/>
        </w:rPr>
        <w:t>y</w:t>
      </w:r>
      <w:r w:rsidRPr="0012155A">
        <w:rPr>
          <w:rFonts w:asciiTheme="minorHAnsi" w:hAnsiTheme="minorHAnsi" w:cstheme="minorHAnsi"/>
          <w:snapToGrid w:val="0"/>
        </w:rPr>
        <w:t xml:space="preserve"> </w:t>
      </w:r>
      <w:r w:rsidR="00DD2F1D">
        <w:rPr>
          <w:rFonts w:asciiTheme="minorHAnsi" w:hAnsiTheme="minorHAnsi" w:cstheme="minorHAnsi"/>
          <w:snapToGrid w:val="0"/>
        </w:rPr>
        <w:t>prací, zp</w:t>
      </w:r>
      <w:r w:rsidRPr="00F82C89">
        <w:rPr>
          <w:rFonts w:asciiTheme="minorHAnsi" w:hAnsiTheme="minorHAnsi" w:cstheme="minorHAnsi"/>
          <w:snapToGrid w:val="0"/>
        </w:rPr>
        <w:t xml:space="preserve">ůsob zhotovení TP </w:t>
      </w:r>
      <w:r w:rsidR="008D784C">
        <w:rPr>
          <w:rFonts w:asciiTheme="minorHAnsi" w:hAnsiTheme="minorHAnsi" w:cstheme="minorHAnsi"/>
          <w:snapToGrid w:val="0"/>
        </w:rPr>
        <w:t>viz příloh</w:t>
      </w:r>
      <w:r w:rsidR="00CC58A6">
        <w:rPr>
          <w:rFonts w:asciiTheme="minorHAnsi" w:hAnsiTheme="minorHAnsi" w:cstheme="minorHAnsi"/>
          <w:snapToGrid w:val="0"/>
        </w:rPr>
        <w:t>a</w:t>
      </w:r>
      <w:r w:rsidR="008D784C">
        <w:rPr>
          <w:rFonts w:asciiTheme="minorHAnsi" w:hAnsiTheme="minorHAnsi" w:cstheme="minorHAnsi"/>
          <w:snapToGrid w:val="0"/>
        </w:rPr>
        <w:t xml:space="preserve"> C</w:t>
      </w:r>
      <w:r w:rsidR="00DD2F1D">
        <w:rPr>
          <w:rFonts w:asciiTheme="minorHAnsi" w:hAnsiTheme="minorHAnsi" w:cstheme="minorHAnsi"/>
          <w:snapToGrid w:val="0"/>
        </w:rPr>
        <w:t>.</w:t>
      </w:r>
      <w:r w:rsidR="004111CC">
        <w:rPr>
          <w:rFonts w:asciiTheme="minorHAnsi" w:hAnsiTheme="minorHAnsi" w:cstheme="minorHAnsi"/>
          <w:snapToGrid w:val="0"/>
        </w:rPr>
        <w:t>4.2</w:t>
      </w:r>
      <w:r w:rsidR="00DD2F1D">
        <w:rPr>
          <w:rFonts w:asciiTheme="minorHAnsi" w:hAnsiTheme="minorHAnsi" w:cstheme="minorHAnsi"/>
          <w:snapToGrid w:val="0"/>
        </w:rPr>
        <w:t>.</w:t>
      </w:r>
    </w:p>
    <w:p w:rsidR="00C32B18" w:rsidRDefault="00C32B18" w:rsidP="00C32B18">
      <w:pPr>
        <w:pStyle w:val="Odstavecseseznamem"/>
        <w:spacing w:line="360" w:lineRule="auto"/>
        <w:ind w:left="284" w:firstLine="426"/>
        <w:jc w:val="both"/>
        <w:rPr>
          <w:rFonts w:asciiTheme="minorHAnsi" w:hAnsiTheme="minorHAnsi" w:cstheme="minorHAnsi"/>
          <w:snapToGrid w:val="0"/>
        </w:rPr>
      </w:pPr>
    </w:p>
    <w:p w:rsidR="00C32B18" w:rsidRPr="002973BB" w:rsidRDefault="00932136" w:rsidP="0082596C">
      <w:pPr>
        <w:spacing w:line="360" w:lineRule="auto"/>
        <w:jc w:val="both"/>
        <w:rPr>
          <w:rFonts w:asciiTheme="minorHAnsi" w:hAnsiTheme="minorHAnsi"/>
          <w:b/>
        </w:rPr>
      </w:pPr>
      <w:r w:rsidRPr="002973BB">
        <w:rPr>
          <w:rFonts w:asciiTheme="minorHAnsi" w:hAnsiTheme="minorHAnsi"/>
          <w:b/>
        </w:rPr>
        <w:t>8</w:t>
      </w:r>
      <w:r w:rsidR="0082596C" w:rsidRPr="002973BB">
        <w:rPr>
          <w:rFonts w:asciiTheme="minorHAnsi" w:hAnsiTheme="minorHAnsi"/>
          <w:b/>
        </w:rPr>
        <w:t xml:space="preserve">. </w:t>
      </w:r>
      <w:r w:rsidRPr="002973BB">
        <w:rPr>
          <w:rFonts w:asciiTheme="minorHAnsi" w:hAnsiTheme="minorHAnsi"/>
          <w:b/>
        </w:rPr>
        <w:t>Konstrukční vrstvy vozovky</w:t>
      </w:r>
      <w:r w:rsidR="00C32B18" w:rsidRPr="002973BB">
        <w:rPr>
          <w:rFonts w:asciiTheme="minorHAnsi" w:hAnsiTheme="minorHAnsi"/>
          <w:b/>
        </w:rPr>
        <w:t>:</w:t>
      </w:r>
    </w:p>
    <w:p w:rsidR="00345BC0" w:rsidRPr="002973BB" w:rsidRDefault="00C32B18" w:rsidP="00044E96">
      <w:pPr>
        <w:spacing w:line="360" w:lineRule="auto"/>
        <w:ind w:left="284" w:firstLine="424"/>
        <w:jc w:val="both"/>
        <w:rPr>
          <w:rFonts w:asciiTheme="minorHAnsi" w:hAnsiTheme="minorHAnsi"/>
        </w:rPr>
      </w:pPr>
      <w:r w:rsidRPr="002973BB">
        <w:rPr>
          <w:rFonts w:asciiTheme="minorHAnsi" w:hAnsiTheme="minorHAnsi"/>
        </w:rPr>
        <w:t>Po provedení zemních prací viz odstavec 3 a zřízení odvo</w:t>
      </w:r>
      <w:r w:rsidR="0082596C" w:rsidRPr="002973BB">
        <w:rPr>
          <w:rFonts w:asciiTheme="minorHAnsi" w:hAnsiTheme="minorHAnsi"/>
        </w:rPr>
        <w:t>d</w:t>
      </w:r>
      <w:r w:rsidR="00044E96" w:rsidRPr="002973BB">
        <w:rPr>
          <w:rFonts w:asciiTheme="minorHAnsi" w:hAnsiTheme="minorHAnsi"/>
        </w:rPr>
        <w:t xml:space="preserve">ňovacích objektů viz odstavec </w:t>
      </w:r>
      <w:r w:rsidR="00681165">
        <w:rPr>
          <w:rFonts w:asciiTheme="minorHAnsi" w:hAnsiTheme="minorHAnsi"/>
        </w:rPr>
        <w:t>7</w:t>
      </w:r>
      <w:r w:rsidRPr="002973BB">
        <w:rPr>
          <w:rFonts w:asciiTheme="minorHAnsi" w:hAnsiTheme="minorHAnsi"/>
        </w:rPr>
        <w:t>, bude</w:t>
      </w:r>
    </w:p>
    <w:p w:rsidR="00C32B18" w:rsidRDefault="005A343C" w:rsidP="002973BB">
      <w:pPr>
        <w:spacing w:line="360" w:lineRule="auto"/>
        <w:ind w:left="284" w:firstLine="424"/>
        <w:jc w:val="both"/>
        <w:rPr>
          <w:rFonts w:asciiTheme="minorHAnsi" w:hAnsiTheme="minorHAnsi"/>
        </w:rPr>
      </w:pPr>
      <w:r w:rsidRPr="00784DFF">
        <w:rPr>
          <w:rFonts w:asciiTheme="minorHAnsi" w:hAnsiTheme="minorHAnsi"/>
          <w:b/>
          <w:u w:val="single"/>
        </w:rPr>
        <w:t>SO 101</w:t>
      </w:r>
      <w:r w:rsidR="002973BB" w:rsidRPr="00784DFF">
        <w:rPr>
          <w:rFonts w:asciiTheme="minorHAnsi" w:hAnsiTheme="minorHAnsi"/>
          <w:b/>
          <w:u w:val="single"/>
        </w:rPr>
        <w:t xml:space="preserve"> „větev A“ – mimo přechod přes mokřad</w:t>
      </w:r>
      <w:r w:rsidR="00242AAC" w:rsidRPr="00784DFF">
        <w:rPr>
          <w:rFonts w:asciiTheme="minorHAnsi" w:hAnsiTheme="minorHAnsi" w:cs="Calibri"/>
        </w:rPr>
        <w:t xml:space="preserve">: </w:t>
      </w:r>
      <w:r w:rsidRPr="00784DFF">
        <w:rPr>
          <w:rFonts w:asciiTheme="minorHAnsi" w:hAnsiTheme="minorHAnsi" w:cs="Calibri"/>
        </w:rPr>
        <w:t xml:space="preserve">na zhutněnou zemní pláň bude </w:t>
      </w:r>
      <w:r w:rsidR="00F51192" w:rsidRPr="00784DFF">
        <w:rPr>
          <w:rFonts w:asciiTheme="minorHAnsi" w:hAnsiTheme="minorHAnsi" w:cs="Calibri"/>
        </w:rPr>
        <w:t>položena</w:t>
      </w:r>
      <w:r w:rsidR="00242AAC" w:rsidRPr="00784DFF">
        <w:rPr>
          <w:rFonts w:asciiTheme="minorHAnsi" w:hAnsiTheme="minorHAnsi" w:cs="Calibri"/>
        </w:rPr>
        <w:t xml:space="preserve"> geotexti</w:t>
      </w:r>
      <w:r w:rsidR="00345BC0" w:rsidRPr="00784DFF">
        <w:rPr>
          <w:rFonts w:asciiTheme="minorHAnsi" w:hAnsiTheme="minorHAnsi" w:cs="Calibri"/>
        </w:rPr>
        <w:t>li</w:t>
      </w:r>
      <w:r w:rsidR="00F51192" w:rsidRPr="00784DFF">
        <w:rPr>
          <w:rFonts w:asciiTheme="minorHAnsi" w:hAnsiTheme="minorHAnsi" w:cs="Calibri"/>
        </w:rPr>
        <w:t>e</w:t>
      </w:r>
      <w:r w:rsidR="00345BC0" w:rsidRPr="00784DFF">
        <w:rPr>
          <w:rFonts w:asciiTheme="minorHAnsi" w:hAnsiTheme="minorHAnsi" w:cs="Calibri"/>
        </w:rPr>
        <w:t xml:space="preserve"> </w:t>
      </w:r>
      <w:r w:rsidR="00F51192" w:rsidRPr="00784DFF">
        <w:rPr>
          <w:rFonts w:asciiTheme="minorHAnsi" w:hAnsiTheme="minorHAnsi"/>
        </w:rPr>
        <w:t xml:space="preserve">v celé délce a šířce. </w:t>
      </w:r>
      <w:r w:rsidR="00F51192" w:rsidRPr="00784DFF">
        <w:rPr>
          <w:rFonts w:asciiTheme="minorHAnsi" w:hAnsiTheme="minorHAnsi"/>
          <w:b/>
        </w:rPr>
        <w:t>Geotextilie bude netkaná o minimálně 400 g/m</w:t>
      </w:r>
      <w:r w:rsidR="00F51192" w:rsidRPr="00784DFF">
        <w:rPr>
          <w:rFonts w:asciiTheme="minorHAnsi" w:hAnsiTheme="minorHAnsi"/>
          <w:b/>
          <w:vertAlign w:val="superscript"/>
        </w:rPr>
        <w:t>2</w:t>
      </w:r>
      <w:r w:rsidR="00F51192" w:rsidRPr="00784DFF">
        <w:rPr>
          <w:rFonts w:asciiTheme="minorHAnsi" w:hAnsiTheme="minorHAnsi"/>
          <w:b/>
        </w:rPr>
        <w:t xml:space="preserve">. </w:t>
      </w:r>
      <w:r w:rsidR="00F51192" w:rsidRPr="00784DFF">
        <w:rPr>
          <w:rFonts w:asciiTheme="minorHAnsi" w:hAnsiTheme="minorHAnsi"/>
        </w:rPr>
        <w:t>Na geotextilii bude v celé šíři a délce položena a rozprostřena podkladní v</w:t>
      </w:r>
      <w:r w:rsidR="007B4555" w:rsidRPr="00784DFF">
        <w:rPr>
          <w:rFonts w:asciiTheme="minorHAnsi" w:hAnsiTheme="minorHAnsi"/>
        </w:rPr>
        <w:t xml:space="preserve">rstva z HDK frakce 63/125 </w:t>
      </w:r>
      <w:proofErr w:type="spellStart"/>
      <w:r w:rsidR="007B4555" w:rsidRPr="00784DFF">
        <w:rPr>
          <w:rFonts w:asciiTheme="minorHAnsi" w:hAnsiTheme="minorHAnsi"/>
        </w:rPr>
        <w:t>tl</w:t>
      </w:r>
      <w:proofErr w:type="spellEnd"/>
      <w:r w:rsidR="007B4555" w:rsidRPr="00784DFF">
        <w:rPr>
          <w:rFonts w:asciiTheme="minorHAnsi" w:hAnsiTheme="minorHAnsi"/>
        </w:rPr>
        <w:t xml:space="preserve">. </w:t>
      </w:r>
      <w:r w:rsidR="002973BB" w:rsidRPr="00784DFF">
        <w:rPr>
          <w:rFonts w:asciiTheme="minorHAnsi" w:hAnsiTheme="minorHAnsi"/>
        </w:rPr>
        <w:t>25</w:t>
      </w:r>
      <w:r w:rsidR="007B4555" w:rsidRPr="00784DFF">
        <w:rPr>
          <w:rFonts w:asciiTheme="minorHAnsi" w:hAnsiTheme="minorHAnsi"/>
        </w:rPr>
        <w:t>0 mm</w:t>
      </w:r>
      <w:r w:rsidR="002973BB" w:rsidRPr="00784DFF">
        <w:rPr>
          <w:rFonts w:asciiTheme="minorHAnsi" w:hAnsiTheme="minorHAnsi"/>
        </w:rPr>
        <w:t xml:space="preserve"> a </w:t>
      </w:r>
      <w:r w:rsidR="00345BC0" w:rsidRPr="00784DFF">
        <w:rPr>
          <w:rFonts w:asciiTheme="minorHAnsi" w:hAnsiTheme="minorHAnsi" w:cs="Calibri"/>
        </w:rPr>
        <w:t xml:space="preserve">na ni bude zřízena </w:t>
      </w:r>
      <w:r w:rsidR="0078756A" w:rsidRPr="00784DFF">
        <w:rPr>
          <w:rFonts w:asciiTheme="minorHAnsi" w:hAnsiTheme="minorHAnsi" w:cs="Calibri"/>
        </w:rPr>
        <w:t xml:space="preserve">krycí vrstva ze </w:t>
      </w:r>
      <w:r w:rsidR="00784DFF" w:rsidRPr="00784DFF">
        <w:rPr>
          <w:rFonts w:asciiTheme="minorHAnsi" w:hAnsiTheme="minorHAnsi" w:cs="Calibri"/>
        </w:rPr>
        <w:t xml:space="preserve">štěrkodrti (dále jen </w:t>
      </w:r>
      <w:r w:rsidR="007B4555" w:rsidRPr="00784DFF">
        <w:rPr>
          <w:rFonts w:asciiTheme="minorHAnsi" w:hAnsiTheme="minorHAnsi" w:cs="Calibri"/>
        </w:rPr>
        <w:t>ŠD</w:t>
      </w:r>
      <w:r w:rsidR="00784DFF" w:rsidRPr="00784DFF">
        <w:rPr>
          <w:rFonts w:asciiTheme="minorHAnsi" w:hAnsiTheme="minorHAnsi" w:cs="Calibri"/>
        </w:rPr>
        <w:t>)</w:t>
      </w:r>
      <w:r w:rsidR="0078756A" w:rsidRPr="00784DFF">
        <w:rPr>
          <w:rFonts w:asciiTheme="minorHAnsi" w:hAnsiTheme="minorHAnsi" w:cs="Calibri"/>
        </w:rPr>
        <w:t xml:space="preserve"> frakce 0/</w:t>
      </w:r>
      <w:r w:rsidR="00784DFF" w:rsidRPr="00784DFF">
        <w:rPr>
          <w:rFonts w:asciiTheme="minorHAnsi" w:hAnsiTheme="minorHAnsi" w:cs="Calibri"/>
        </w:rPr>
        <w:t>63</w:t>
      </w:r>
      <w:r w:rsidR="0078756A" w:rsidRPr="00784DFF">
        <w:rPr>
          <w:rFonts w:asciiTheme="minorHAnsi" w:hAnsiTheme="minorHAnsi" w:cs="Calibri"/>
        </w:rPr>
        <w:t xml:space="preserve"> </w:t>
      </w:r>
      <w:proofErr w:type="spellStart"/>
      <w:r w:rsidR="00345BC0" w:rsidRPr="00784DFF">
        <w:rPr>
          <w:rFonts w:asciiTheme="minorHAnsi" w:hAnsiTheme="minorHAnsi" w:cs="Calibri"/>
        </w:rPr>
        <w:t>tl</w:t>
      </w:r>
      <w:proofErr w:type="spellEnd"/>
      <w:r w:rsidR="00345BC0" w:rsidRPr="00784DFF">
        <w:rPr>
          <w:rFonts w:asciiTheme="minorHAnsi" w:hAnsiTheme="minorHAnsi" w:cs="Calibri"/>
        </w:rPr>
        <w:t xml:space="preserve">. </w:t>
      </w:r>
      <w:r w:rsidR="00784DFF" w:rsidRPr="00784DFF">
        <w:rPr>
          <w:rFonts w:asciiTheme="minorHAnsi" w:hAnsiTheme="minorHAnsi" w:cs="Calibri"/>
        </w:rPr>
        <w:t>2</w:t>
      </w:r>
      <w:r w:rsidR="00345BC0" w:rsidRPr="00784DFF">
        <w:rPr>
          <w:rFonts w:asciiTheme="minorHAnsi" w:hAnsiTheme="minorHAnsi" w:cs="Calibri"/>
        </w:rPr>
        <w:t xml:space="preserve">00 mm, která bude </w:t>
      </w:r>
      <w:r w:rsidR="0078756A" w:rsidRPr="00784DFF">
        <w:rPr>
          <w:rFonts w:asciiTheme="minorHAnsi" w:hAnsiTheme="minorHAnsi" w:cs="Calibri"/>
        </w:rPr>
        <w:t>opatřena posypem z</w:t>
      </w:r>
      <w:r w:rsidR="00345BC0" w:rsidRPr="00784DFF">
        <w:rPr>
          <w:rFonts w:asciiTheme="minorHAnsi" w:hAnsiTheme="minorHAnsi" w:cs="Calibri"/>
        </w:rPr>
        <w:t xml:space="preserve"> drceného kameniva </w:t>
      </w:r>
      <w:r w:rsidR="0078756A" w:rsidRPr="00784DFF">
        <w:rPr>
          <w:rFonts w:asciiTheme="minorHAnsi" w:hAnsiTheme="minorHAnsi" w:cs="Calibri"/>
        </w:rPr>
        <w:t xml:space="preserve">0/8 </w:t>
      </w:r>
      <w:r w:rsidR="00345BC0" w:rsidRPr="00784DFF">
        <w:rPr>
          <w:rFonts w:asciiTheme="minorHAnsi" w:hAnsiTheme="minorHAnsi" w:cs="Calibri"/>
        </w:rPr>
        <w:t xml:space="preserve">v množství </w:t>
      </w:r>
      <w:r w:rsidR="00784DFF" w:rsidRPr="00784DFF">
        <w:rPr>
          <w:rFonts w:asciiTheme="minorHAnsi" w:hAnsiTheme="minorHAnsi" w:cs="Calibri"/>
        </w:rPr>
        <w:t>3</w:t>
      </w:r>
      <w:r w:rsidR="0078756A" w:rsidRPr="00784DFF">
        <w:rPr>
          <w:rFonts w:asciiTheme="minorHAnsi" w:hAnsiTheme="minorHAnsi" w:cs="Calibri"/>
        </w:rPr>
        <w:t>5</w:t>
      </w:r>
      <w:r w:rsidR="00345BC0" w:rsidRPr="00784DFF">
        <w:rPr>
          <w:rFonts w:asciiTheme="minorHAnsi" w:hAnsiTheme="minorHAnsi" w:cs="Calibri"/>
        </w:rPr>
        <w:t xml:space="preserve"> kg</w:t>
      </w:r>
      <w:r w:rsidR="00345BC0" w:rsidRPr="00784DFF">
        <w:rPr>
          <w:rFonts w:asciiTheme="minorHAnsi" w:hAnsiTheme="minorHAnsi"/>
        </w:rPr>
        <w:t>/m</w:t>
      </w:r>
      <w:r w:rsidR="00345BC0" w:rsidRPr="00784DFF">
        <w:rPr>
          <w:rFonts w:asciiTheme="minorHAnsi" w:hAnsiTheme="minorHAnsi"/>
          <w:vertAlign w:val="superscript"/>
        </w:rPr>
        <w:t>2</w:t>
      </w:r>
      <w:r w:rsidR="00242AAC" w:rsidRPr="00784DFF">
        <w:rPr>
          <w:rFonts w:asciiTheme="minorHAnsi" w:hAnsiTheme="minorHAnsi"/>
        </w:rPr>
        <w:t xml:space="preserve">, který bude </w:t>
      </w:r>
      <w:proofErr w:type="spellStart"/>
      <w:r w:rsidR="00242AAC" w:rsidRPr="00784DFF">
        <w:rPr>
          <w:rFonts w:asciiTheme="minorHAnsi" w:hAnsiTheme="minorHAnsi"/>
        </w:rPr>
        <w:t>za</w:t>
      </w:r>
      <w:r w:rsidR="00345BC0" w:rsidRPr="00784DFF">
        <w:rPr>
          <w:rFonts w:asciiTheme="minorHAnsi" w:hAnsiTheme="minorHAnsi"/>
        </w:rPr>
        <w:t>hutněn</w:t>
      </w:r>
      <w:proofErr w:type="spellEnd"/>
      <w:r w:rsidR="00345BC0" w:rsidRPr="00784DFF">
        <w:rPr>
          <w:rFonts w:asciiTheme="minorHAnsi" w:hAnsiTheme="minorHAnsi"/>
        </w:rPr>
        <w:t xml:space="preserve"> do vozovky.</w:t>
      </w:r>
    </w:p>
    <w:p w:rsidR="00784DFF" w:rsidRPr="00784DFF" w:rsidRDefault="00784DFF" w:rsidP="00784DFF">
      <w:pPr>
        <w:spacing w:line="360" w:lineRule="auto"/>
        <w:ind w:left="284" w:firstLine="424"/>
        <w:jc w:val="both"/>
        <w:rPr>
          <w:rFonts w:asciiTheme="minorHAnsi" w:hAnsiTheme="minorHAnsi"/>
        </w:rPr>
      </w:pPr>
      <w:r w:rsidRPr="00784DFF">
        <w:rPr>
          <w:rFonts w:asciiTheme="minorHAnsi" w:hAnsiTheme="minorHAnsi"/>
          <w:b/>
          <w:u w:val="single"/>
        </w:rPr>
        <w:lastRenderedPageBreak/>
        <w:t xml:space="preserve">SO 101 „větev A“ – </w:t>
      </w:r>
      <w:r>
        <w:rPr>
          <w:rFonts w:asciiTheme="minorHAnsi" w:hAnsiTheme="minorHAnsi"/>
          <w:b/>
          <w:u w:val="single"/>
        </w:rPr>
        <w:t>v místě</w:t>
      </w:r>
      <w:r w:rsidRPr="00784DFF">
        <w:rPr>
          <w:rFonts w:asciiTheme="minorHAnsi" w:hAnsiTheme="minorHAnsi"/>
          <w:b/>
          <w:u w:val="single"/>
        </w:rPr>
        <w:t xml:space="preserve"> přechod</w:t>
      </w:r>
      <w:r>
        <w:rPr>
          <w:rFonts w:asciiTheme="minorHAnsi" w:hAnsiTheme="minorHAnsi"/>
          <w:b/>
          <w:u w:val="single"/>
        </w:rPr>
        <w:t>u</w:t>
      </w:r>
      <w:r w:rsidRPr="00784DFF">
        <w:rPr>
          <w:rFonts w:asciiTheme="minorHAnsi" w:hAnsiTheme="minorHAnsi"/>
          <w:b/>
          <w:u w:val="single"/>
        </w:rPr>
        <w:t xml:space="preserve"> přes mokřad</w:t>
      </w:r>
      <w:r w:rsidRPr="00784DFF">
        <w:rPr>
          <w:rFonts w:asciiTheme="minorHAnsi" w:hAnsiTheme="minorHAnsi" w:cs="Calibri"/>
        </w:rPr>
        <w:t xml:space="preserve">: </w:t>
      </w:r>
      <w:r w:rsidR="00AD50CE">
        <w:rPr>
          <w:rFonts w:asciiTheme="minorHAnsi" w:hAnsiTheme="minorHAnsi" w:cs="Calibri"/>
        </w:rPr>
        <w:t>po odtěžení a odvozu humózního horizontu do hloubky 0,80 až 1,0 m (dle aktuální potřeby) bude těleso cesty vyskládáno z lomového kamene do 200 kg</w:t>
      </w:r>
      <w:r w:rsidR="00681165">
        <w:rPr>
          <w:rFonts w:asciiTheme="minorHAnsi" w:hAnsiTheme="minorHAnsi" w:cs="Calibri"/>
        </w:rPr>
        <w:t xml:space="preserve"> s urovnáním líce</w:t>
      </w:r>
      <w:r w:rsidR="00AD50CE">
        <w:rPr>
          <w:rFonts w:asciiTheme="minorHAnsi" w:hAnsiTheme="minorHAnsi" w:cs="Calibri"/>
        </w:rPr>
        <w:t xml:space="preserve"> strojně. </w:t>
      </w:r>
      <w:r w:rsidRPr="00784DFF">
        <w:rPr>
          <w:rFonts w:asciiTheme="minorHAnsi" w:hAnsiTheme="minorHAnsi"/>
        </w:rPr>
        <w:t xml:space="preserve">Na </w:t>
      </w:r>
      <w:r w:rsidR="00AD50CE">
        <w:rPr>
          <w:rFonts w:asciiTheme="minorHAnsi" w:hAnsiTheme="minorHAnsi"/>
        </w:rPr>
        <w:t xml:space="preserve">takto připravené těleso bude </w:t>
      </w:r>
      <w:r w:rsidRPr="00784DFF">
        <w:rPr>
          <w:rFonts w:asciiTheme="minorHAnsi" w:hAnsiTheme="minorHAnsi"/>
        </w:rPr>
        <w:t xml:space="preserve">položena a rozprostřena podkladní vrstva z HDK frakce 63/125 </w:t>
      </w:r>
      <w:proofErr w:type="spellStart"/>
      <w:r w:rsidRPr="00784DFF">
        <w:rPr>
          <w:rFonts w:asciiTheme="minorHAnsi" w:hAnsiTheme="minorHAnsi"/>
        </w:rPr>
        <w:t>tl</w:t>
      </w:r>
      <w:proofErr w:type="spellEnd"/>
      <w:r w:rsidRPr="00784DFF">
        <w:rPr>
          <w:rFonts w:asciiTheme="minorHAnsi" w:hAnsiTheme="minorHAnsi"/>
        </w:rPr>
        <w:t xml:space="preserve">. 250 mm a </w:t>
      </w:r>
      <w:r w:rsidRPr="00784DFF">
        <w:rPr>
          <w:rFonts w:asciiTheme="minorHAnsi" w:hAnsiTheme="minorHAnsi" w:cs="Calibri"/>
        </w:rPr>
        <w:t xml:space="preserve">na ni bude zřízena krycí vrstva ze štěrkodrti (dále jen ŠD) frakce 0/63 </w:t>
      </w:r>
      <w:proofErr w:type="spellStart"/>
      <w:r w:rsidRPr="00784DFF">
        <w:rPr>
          <w:rFonts w:asciiTheme="minorHAnsi" w:hAnsiTheme="minorHAnsi" w:cs="Calibri"/>
        </w:rPr>
        <w:t>tl</w:t>
      </w:r>
      <w:proofErr w:type="spellEnd"/>
      <w:r w:rsidRPr="00784DFF">
        <w:rPr>
          <w:rFonts w:asciiTheme="minorHAnsi" w:hAnsiTheme="minorHAnsi" w:cs="Calibri"/>
        </w:rPr>
        <w:t>. 200 mm, která bude opatřena posypem z drceného kameniva 0/8 v množství 35 kg</w:t>
      </w:r>
      <w:r w:rsidRPr="00784DFF">
        <w:rPr>
          <w:rFonts w:asciiTheme="minorHAnsi" w:hAnsiTheme="minorHAnsi"/>
        </w:rPr>
        <w:t>/m</w:t>
      </w:r>
      <w:r w:rsidRPr="00784DFF">
        <w:rPr>
          <w:rFonts w:asciiTheme="minorHAnsi" w:hAnsiTheme="minorHAnsi"/>
          <w:vertAlign w:val="superscript"/>
        </w:rPr>
        <w:t>2</w:t>
      </w:r>
      <w:r w:rsidRPr="00784DFF">
        <w:rPr>
          <w:rFonts w:asciiTheme="minorHAnsi" w:hAnsiTheme="minorHAnsi"/>
        </w:rPr>
        <w:t xml:space="preserve">, který bude </w:t>
      </w:r>
      <w:proofErr w:type="spellStart"/>
      <w:r w:rsidRPr="00784DFF">
        <w:rPr>
          <w:rFonts w:asciiTheme="minorHAnsi" w:hAnsiTheme="minorHAnsi"/>
        </w:rPr>
        <w:t>zahutněn</w:t>
      </w:r>
      <w:proofErr w:type="spellEnd"/>
      <w:r w:rsidRPr="00784DFF">
        <w:rPr>
          <w:rFonts w:asciiTheme="minorHAnsi" w:hAnsiTheme="minorHAnsi"/>
        </w:rPr>
        <w:t xml:space="preserve"> do vozovky.</w:t>
      </w:r>
    </w:p>
    <w:p w:rsidR="00345BC0" w:rsidRPr="00AD50CE" w:rsidRDefault="005A343C" w:rsidP="00345BC0">
      <w:pPr>
        <w:spacing w:line="360" w:lineRule="auto"/>
        <w:ind w:left="284" w:firstLine="424"/>
        <w:jc w:val="both"/>
        <w:rPr>
          <w:rFonts w:asciiTheme="minorHAnsi" w:hAnsiTheme="minorHAnsi"/>
          <w:snapToGrid w:val="0"/>
        </w:rPr>
      </w:pPr>
      <w:r w:rsidRPr="00AD50CE">
        <w:rPr>
          <w:rFonts w:asciiTheme="minorHAnsi" w:hAnsiTheme="minorHAnsi" w:cs="Calibri"/>
          <w:b/>
          <w:u w:val="single"/>
        </w:rPr>
        <w:t>SO 10</w:t>
      </w:r>
      <w:r w:rsidR="00AD50CE" w:rsidRPr="00AD50CE">
        <w:rPr>
          <w:rFonts w:asciiTheme="minorHAnsi" w:hAnsiTheme="minorHAnsi" w:cs="Calibri"/>
          <w:b/>
          <w:u w:val="single"/>
        </w:rPr>
        <w:t>2</w:t>
      </w:r>
      <w:r w:rsidRPr="00AD50CE">
        <w:rPr>
          <w:rFonts w:asciiTheme="minorHAnsi" w:hAnsiTheme="minorHAnsi" w:cs="Calibri"/>
          <w:b/>
          <w:u w:val="single"/>
        </w:rPr>
        <w:t xml:space="preserve"> </w:t>
      </w:r>
      <w:r w:rsidR="00AD50CE" w:rsidRPr="00AD50CE">
        <w:rPr>
          <w:rFonts w:asciiTheme="minorHAnsi" w:hAnsiTheme="minorHAnsi"/>
          <w:b/>
          <w:u w:val="single"/>
        </w:rPr>
        <w:t>„větev B“</w:t>
      </w:r>
      <w:r w:rsidR="00345BC0" w:rsidRPr="00AD50CE">
        <w:rPr>
          <w:rFonts w:asciiTheme="minorHAnsi" w:hAnsiTheme="minorHAnsi" w:cs="Calibri"/>
          <w:b/>
          <w:u w:val="single"/>
        </w:rPr>
        <w:t>:</w:t>
      </w:r>
      <w:r w:rsidR="007E1D9D" w:rsidRPr="007E1D9D">
        <w:rPr>
          <w:rFonts w:asciiTheme="minorHAnsi" w:hAnsiTheme="minorHAnsi" w:cs="Calibri"/>
        </w:rPr>
        <w:t xml:space="preserve"> </w:t>
      </w:r>
      <w:r w:rsidR="007E1D9D" w:rsidRPr="00784DFF">
        <w:rPr>
          <w:rFonts w:asciiTheme="minorHAnsi" w:hAnsiTheme="minorHAnsi" w:cs="Calibri"/>
        </w:rPr>
        <w:t xml:space="preserve">na zhutněnou zemní pláň bude položena geotextilie </w:t>
      </w:r>
      <w:r w:rsidR="007E1D9D" w:rsidRPr="00784DFF">
        <w:rPr>
          <w:rFonts w:asciiTheme="minorHAnsi" w:hAnsiTheme="minorHAnsi"/>
        </w:rPr>
        <w:t xml:space="preserve">v celé délce a šířce. </w:t>
      </w:r>
      <w:r w:rsidR="007E1D9D" w:rsidRPr="00784DFF">
        <w:rPr>
          <w:rFonts w:asciiTheme="minorHAnsi" w:hAnsiTheme="minorHAnsi"/>
          <w:b/>
        </w:rPr>
        <w:t>Geotextilie bude netkaná o minimálně 400 g/m</w:t>
      </w:r>
      <w:r w:rsidR="007E1D9D" w:rsidRPr="00784DFF">
        <w:rPr>
          <w:rFonts w:asciiTheme="minorHAnsi" w:hAnsiTheme="minorHAnsi"/>
          <w:b/>
          <w:vertAlign w:val="superscript"/>
        </w:rPr>
        <w:t>2</w:t>
      </w:r>
      <w:r w:rsidR="007E1D9D" w:rsidRPr="00784DFF">
        <w:rPr>
          <w:rFonts w:asciiTheme="minorHAnsi" w:hAnsiTheme="minorHAnsi"/>
          <w:b/>
        </w:rPr>
        <w:t xml:space="preserve">. </w:t>
      </w:r>
      <w:r w:rsidR="007E1D9D" w:rsidRPr="00784DFF">
        <w:rPr>
          <w:rFonts w:asciiTheme="minorHAnsi" w:hAnsiTheme="minorHAnsi"/>
        </w:rPr>
        <w:t xml:space="preserve">Na geotextilii bude v celé šíři a délce položena a rozprostřena podkladní vrstva z HDK frakce 63/125 </w:t>
      </w:r>
      <w:proofErr w:type="spellStart"/>
      <w:r w:rsidR="007E1D9D" w:rsidRPr="00784DFF">
        <w:rPr>
          <w:rFonts w:asciiTheme="minorHAnsi" w:hAnsiTheme="minorHAnsi"/>
        </w:rPr>
        <w:t>tl</w:t>
      </w:r>
      <w:proofErr w:type="spellEnd"/>
      <w:r w:rsidR="007E1D9D" w:rsidRPr="00784DFF">
        <w:rPr>
          <w:rFonts w:asciiTheme="minorHAnsi" w:hAnsiTheme="minorHAnsi"/>
        </w:rPr>
        <w:t xml:space="preserve">. 250 mm a </w:t>
      </w:r>
      <w:r w:rsidR="007E1D9D" w:rsidRPr="00784DFF">
        <w:rPr>
          <w:rFonts w:asciiTheme="minorHAnsi" w:hAnsiTheme="minorHAnsi" w:cs="Calibri"/>
        </w:rPr>
        <w:t xml:space="preserve">na ni bude zřízena krycí vrstva ze štěrkodrti (dále jen ŠD) frakce 0/63 </w:t>
      </w:r>
      <w:proofErr w:type="spellStart"/>
      <w:r w:rsidR="007E1D9D" w:rsidRPr="00784DFF">
        <w:rPr>
          <w:rFonts w:asciiTheme="minorHAnsi" w:hAnsiTheme="minorHAnsi" w:cs="Calibri"/>
        </w:rPr>
        <w:t>tl</w:t>
      </w:r>
      <w:proofErr w:type="spellEnd"/>
      <w:r w:rsidR="007E1D9D" w:rsidRPr="00784DFF">
        <w:rPr>
          <w:rFonts w:asciiTheme="minorHAnsi" w:hAnsiTheme="minorHAnsi" w:cs="Calibri"/>
        </w:rPr>
        <w:t>. 200 mm, která bude opatřena posypem z drceného kameniva 0/8 v množství 35 kg</w:t>
      </w:r>
      <w:r w:rsidR="007E1D9D" w:rsidRPr="00784DFF">
        <w:rPr>
          <w:rFonts w:asciiTheme="minorHAnsi" w:hAnsiTheme="minorHAnsi"/>
        </w:rPr>
        <w:t>/m</w:t>
      </w:r>
      <w:r w:rsidR="007E1D9D" w:rsidRPr="00784DFF">
        <w:rPr>
          <w:rFonts w:asciiTheme="minorHAnsi" w:hAnsiTheme="minorHAnsi"/>
          <w:vertAlign w:val="superscript"/>
        </w:rPr>
        <w:t>2</w:t>
      </w:r>
      <w:r w:rsidR="007E1D9D" w:rsidRPr="00784DFF">
        <w:rPr>
          <w:rFonts w:asciiTheme="minorHAnsi" w:hAnsiTheme="minorHAnsi"/>
        </w:rPr>
        <w:t xml:space="preserve">, který bude </w:t>
      </w:r>
      <w:proofErr w:type="spellStart"/>
      <w:r w:rsidR="007E1D9D" w:rsidRPr="00784DFF">
        <w:rPr>
          <w:rFonts w:asciiTheme="minorHAnsi" w:hAnsiTheme="minorHAnsi"/>
        </w:rPr>
        <w:t>zahutněn</w:t>
      </w:r>
      <w:proofErr w:type="spellEnd"/>
      <w:r w:rsidR="007E1D9D" w:rsidRPr="00784DFF">
        <w:rPr>
          <w:rFonts w:asciiTheme="minorHAnsi" w:hAnsiTheme="minorHAnsi"/>
        </w:rPr>
        <w:t xml:space="preserve"> do vozovky.</w:t>
      </w:r>
    </w:p>
    <w:p w:rsidR="00932136" w:rsidRPr="00932136" w:rsidRDefault="0065068B" w:rsidP="00932136">
      <w:pPr>
        <w:pStyle w:val="Zkladntextodsazen2"/>
        <w:spacing w:line="360" w:lineRule="auto"/>
        <w:ind w:left="426" w:firstLine="283"/>
        <w:rPr>
          <w:rFonts w:ascii="Calibri" w:hAnsi="Calibri" w:cs="Calibri"/>
          <w:b/>
        </w:rPr>
      </w:pPr>
      <w:r w:rsidRPr="00751461">
        <w:rPr>
          <w:rFonts w:asciiTheme="minorHAnsi" w:hAnsiTheme="minorHAnsi" w:cstheme="minorHAnsi"/>
          <w:b/>
          <w:snapToGrid w:val="0"/>
        </w:rPr>
        <w:t>POZNÁMKA:</w:t>
      </w:r>
      <w:r w:rsidR="00932136">
        <w:rPr>
          <w:rFonts w:ascii="Calibri" w:hAnsi="Calibri" w:cs="Calibri"/>
          <w:b/>
          <w:color w:val="FF0000"/>
        </w:rPr>
        <w:tab/>
      </w:r>
      <w:r w:rsidR="00932136" w:rsidRPr="00932136">
        <w:rPr>
          <w:rFonts w:ascii="Calibri" w:hAnsi="Calibri" w:cs="Calibri"/>
          <w:b/>
        </w:rPr>
        <w:t>Jako kamenivo na stavbu cesty lze použít melafyr, porfyr nebo žulu!</w:t>
      </w:r>
    </w:p>
    <w:p w:rsidR="00240A62" w:rsidRDefault="00240A62" w:rsidP="00345BC0">
      <w:pPr>
        <w:spacing w:line="360" w:lineRule="auto"/>
        <w:jc w:val="both"/>
        <w:rPr>
          <w:rFonts w:asciiTheme="minorHAnsi" w:hAnsiTheme="minorHAnsi"/>
        </w:rPr>
      </w:pPr>
    </w:p>
    <w:p w:rsidR="00C32B18" w:rsidRPr="0082596C" w:rsidRDefault="001A1750" w:rsidP="0082596C">
      <w:pPr>
        <w:spacing w:line="360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9</w:t>
      </w:r>
      <w:r w:rsidR="0082596C">
        <w:rPr>
          <w:rFonts w:asciiTheme="minorHAnsi" w:hAnsiTheme="minorHAnsi"/>
          <w:b/>
        </w:rPr>
        <w:t xml:space="preserve">. </w:t>
      </w:r>
      <w:r w:rsidR="00C32B18" w:rsidRPr="0082596C">
        <w:rPr>
          <w:rFonts w:asciiTheme="minorHAnsi" w:hAnsiTheme="minorHAnsi"/>
          <w:b/>
        </w:rPr>
        <w:t>Výkaz výměr a propočet nákladů:</w:t>
      </w:r>
    </w:p>
    <w:p w:rsidR="00C32B18" w:rsidRPr="0012155A" w:rsidRDefault="00C32B18" w:rsidP="00573E27">
      <w:pPr>
        <w:pStyle w:val="Zkladntextodsazen"/>
        <w:spacing w:line="360" w:lineRule="auto"/>
        <w:ind w:left="284" w:firstLine="567"/>
        <w:rPr>
          <w:rFonts w:asciiTheme="minorHAnsi" w:hAnsiTheme="minorHAnsi" w:cs="Calibri"/>
          <w:sz w:val="24"/>
          <w:szCs w:val="24"/>
        </w:rPr>
      </w:pPr>
      <w:r w:rsidRPr="0012155A">
        <w:rPr>
          <w:rFonts w:asciiTheme="minorHAnsi" w:hAnsiTheme="minorHAnsi" w:cs="Calibri"/>
          <w:sz w:val="24"/>
          <w:szCs w:val="24"/>
        </w:rPr>
        <w:t xml:space="preserve">Výkaz výměr </w:t>
      </w:r>
      <w:r>
        <w:rPr>
          <w:rFonts w:asciiTheme="minorHAnsi" w:hAnsiTheme="minorHAnsi" w:cs="Calibri"/>
          <w:sz w:val="24"/>
          <w:szCs w:val="24"/>
        </w:rPr>
        <w:t xml:space="preserve">je uveden </w:t>
      </w:r>
      <w:r w:rsidR="00240A62">
        <w:rPr>
          <w:rFonts w:asciiTheme="minorHAnsi" w:hAnsiTheme="minorHAnsi" w:cs="Calibri"/>
          <w:sz w:val="24"/>
          <w:szCs w:val="24"/>
        </w:rPr>
        <w:t>v příloze D</w:t>
      </w:r>
      <w:r>
        <w:rPr>
          <w:rFonts w:asciiTheme="minorHAnsi" w:hAnsiTheme="minorHAnsi" w:cs="Calibri"/>
          <w:sz w:val="24"/>
          <w:szCs w:val="24"/>
        </w:rPr>
        <w:t xml:space="preserve"> a propočet nákladů </w:t>
      </w:r>
      <w:r w:rsidRPr="0012155A">
        <w:rPr>
          <w:rFonts w:asciiTheme="minorHAnsi" w:hAnsiTheme="minorHAnsi" w:cs="Calibri"/>
          <w:sz w:val="24"/>
          <w:szCs w:val="24"/>
        </w:rPr>
        <w:t>je</w:t>
      </w:r>
      <w:r>
        <w:rPr>
          <w:rFonts w:asciiTheme="minorHAnsi" w:hAnsiTheme="minorHAnsi" w:cs="Calibri"/>
          <w:sz w:val="24"/>
          <w:szCs w:val="24"/>
        </w:rPr>
        <w:t xml:space="preserve"> uveden v příloze G</w:t>
      </w:r>
      <w:r w:rsidRPr="0012155A">
        <w:rPr>
          <w:rFonts w:asciiTheme="minorHAnsi" w:hAnsiTheme="minorHAnsi" w:cs="Calibri"/>
          <w:sz w:val="24"/>
          <w:szCs w:val="24"/>
        </w:rPr>
        <w:t xml:space="preserve">. </w:t>
      </w:r>
      <w:r w:rsidRPr="0012155A">
        <w:rPr>
          <w:rFonts w:asciiTheme="minorHAnsi" w:hAnsiTheme="minorHAnsi" w:cstheme="minorHAnsi"/>
          <w:sz w:val="24"/>
          <w:szCs w:val="24"/>
        </w:rPr>
        <w:t>Položky prací jsou uvedeny ve znění podle „Katalogu popisů a směrných cen“ (ÚRS Praha). Údaje uvedené ve výkazu výměr jsou převzaty z</w:t>
      </w:r>
      <w:r w:rsidR="00573E27">
        <w:rPr>
          <w:rFonts w:asciiTheme="minorHAnsi" w:hAnsiTheme="minorHAnsi" w:cstheme="minorHAnsi"/>
          <w:sz w:val="24"/>
          <w:szCs w:val="24"/>
        </w:rPr>
        <w:t xml:space="preserve"> příloh </w:t>
      </w:r>
      <w:r w:rsidR="00932136">
        <w:rPr>
          <w:rFonts w:asciiTheme="minorHAnsi" w:hAnsiTheme="minorHAnsi" w:cstheme="minorHAnsi"/>
          <w:sz w:val="24"/>
          <w:szCs w:val="24"/>
        </w:rPr>
        <w:t>C.6</w:t>
      </w:r>
      <w:r w:rsidR="00240A62">
        <w:rPr>
          <w:rFonts w:asciiTheme="minorHAnsi" w:hAnsiTheme="minorHAnsi" w:cstheme="minorHAnsi"/>
          <w:sz w:val="24"/>
          <w:szCs w:val="24"/>
        </w:rPr>
        <w:t xml:space="preserve">. </w:t>
      </w:r>
      <w:r>
        <w:rPr>
          <w:rFonts w:asciiTheme="minorHAnsi" w:hAnsiTheme="minorHAnsi" w:cstheme="minorHAnsi"/>
          <w:sz w:val="24"/>
          <w:szCs w:val="24"/>
        </w:rPr>
        <w:t>Tabul</w:t>
      </w:r>
      <w:r w:rsidRPr="0012155A">
        <w:rPr>
          <w:rFonts w:asciiTheme="minorHAnsi" w:hAnsiTheme="minorHAnsi" w:cstheme="minorHAnsi"/>
          <w:sz w:val="24"/>
          <w:szCs w:val="24"/>
        </w:rPr>
        <w:t>k</w:t>
      </w:r>
      <w:r>
        <w:rPr>
          <w:rFonts w:asciiTheme="minorHAnsi" w:hAnsiTheme="minorHAnsi" w:cstheme="minorHAnsi"/>
          <w:sz w:val="24"/>
          <w:szCs w:val="24"/>
        </w:rPr>
        <w:t>y</w:t>
      </w:r>
      <w:r w:rsidRPr="0012155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prací a</w:t>
      </w:r>
      <w:r w:rsidRPr="0012155A">
        <w:rPr>
          <w:rFonts w:asciiTheme="minorHAnsi" w:hAnsiTheme="minorHAnsi" w:cstheme="minorHAnsi"/>
          <w:sz w:val="24"/>
          <w:szCs w:val="24"/>
        </w:rPr>
        <w:t xml:space="preserve"> </w:t>
      </w:r>
      <w:r w:rsidR="00240A62">
        <w:rPr>
          <w:rFonts w:asciiTheme="minorHAnsi" w:hAnsiTheme="minorHAnsi" w:cstheme="minorHAnsi"/>
          <w:sz w:val="24"/>
          <w:szCs w:val="24"/>
        </w:rPr>
        <w:t>B</w:t>
      </w:r>
      <w:r w:rsidRPr="00F82C89">
        <w:rPr>
          <w:rFonts w:asciiTheme="minorHAnsi" w:hAnsiTheme="minorHAnsi" w:cstheme="minorHAnsi"/>
          <w:sz w:val="24"/>
          <w:szCs w:val="24"/>
        </w:rPr>
        <w:t>.</w:t>
      </w:r>
      <w:r w:rsidR="00932136">
        <w:rPr>
          <w:rFonts w:asciiTheme="minorHAnsi" w:hAnsiTheme="minorHAnsi" w:cstheme="minorHAnsi"/>
          <w:sz w:val="24"/>
          <w:szCs w:val="24"/>
        </w:rPr>
        <w:t>3</w:t>
      </w:r>
      <w:r w:rsidRPr="00F82C89">
        <w:rPr>
          <w:rFonts w:asciiTheme="minorHAnsi" w:hAnsiTheme="minorHAnsi" w:cstheme="minorHAnsi"/>
          <w:sz w:val="24"/>
          <w:szCs w:val="24"/>
        </w:rPr>
        <w:t>.</w:t>
      </w:r>
      <w:r>
        <w:rPr>
          <w:rFonts w:asciiTheme="minorHAnsi" w:hAnsiTheme="minorHAnsi" w:cstheme="minorHAnsi"/>
          <w:sz w:val="24"/>
          <w:szCs w:val="24"/>
        </w:rPr>
        <w:t xml:space="preserve"> Koordinační situace stavby.</w:t>
      </w:r>
    </w:p>
    <w:p w:rsidR="00C32B18" w:rsidRPr="0012155A" w:rsidRDefault="00C32B18" w:rsidP="00C32B18">
      <w:pPr>
        <w:spacing w:line="360" w:lineRule="auto"/>
        <w:jc w:val="both"/>
        <w:rPr>
          <w:rFonts w:asciiTheme="minorHAnsi" w:hAnsiTheme="minorHAnsi"/>
          <w:b/>
        </w:rPr>
      </w:pPr>
      <w:bookmarkStart w:id="0" w:name="_GoBack"/>
      <w:bookmarkEnd w:id="0"/>
    </w:p>
    <w:p w:rsidR="00C32B18" w:rsidRPr="0012155A" w:rsidRDefault="002B1567" w:rsidP="0082596C">
      <w:pPr>
        <w:spacing w:line="360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1</w:t>
      </w:r>
      <w:r w:rsidR="00BF09C4">
        <w:rPr>
          <w:rFonts w:asciiTheme="minorHAnsi" w:hAnsiTheme="minorHAnsi"/>
          <w:b/>
        </w:rPr>
        <w:t>0</w:t>
      </w:r>
      <w:r w:rsidR="0082596C">
        <w:rPr>
          <w:rFonts w:asciiTheme="minorHAnsi" w:hAnsiTheme="minorHAnsi"/>
          <w:b/>
        </w:rPr>
        <w:t xml:space="preserve">. </w:t>
      </w:r>
      <w:r w:rsidR="00C32B18" w:rsidRPr="0012155A">
        <w:rPr>
          <w:rFonts w:asciiTheme="minorHAnsi" w:hAnsiTheme="minorHAnsi"/>
          <w:b/>
        </w:rPr>
        <w:t>Sítě technické infrastruktury:</w:t>
      </w:r>
    </w:p>
    <w:p w:rsidR="00932136" w:rsidRPr="00150307" w:rsidRDefault="00932136" w:rsidP="00932136">
      <w:pPr>
        <w:pStyle w:val="Standard"/>
        <w:spacing w:line="360" w:lineRule="auto"/>
        <w:ind w:left="284" w:firstLine="426"/>
        <w:jc w:val="both"/>
        <w:rPr>
          <w:rFonts w:ascii="Calibri" w:hAnsi="Calibri"/>
          <w:color w:val="FF0000"/>
          <w:vertAlign w:val="baseline"/>
        </w:rPr>
      </w:pPr>
      <w:r w:rsidRPr="00150307">
        <w:rPr>
          <w:rFonts w:asciiTheme="minorHAnsi" w:hAnsiTheme="minorHAnsi" w:cs="Arial"/>
          <w:snapToGrid w:val="0"/>
          <w:vertAlign w:val="baseline"/>
        </w:rPr>
        <w:t xml:space="preserve">Při provádění stavby </w:t>
      </w:r>
      <w:r w:rsidRPr="00150307">
        <w:rPr>
          <w:rFonts w:asciiTheme="minorHAnsi" w:hAnsiTheme="minorHAnsi" w:cs="Arial"/>
          <w:b/>
          <w:snapToGrid w:val="0"/>
          <w:vertAlign w:val="baseline"/>
        </w:rPr>
        <w:t xml:space="preserve">dojde ke střetu s ochranným pásmem nadzemního vedení do 35 </w:t>
      </w:r>
      <w:proofErr w:type="spellStart"/>
      <w:r w:rsidRPr="00150307">
        <w:rPr>
          <w:rFonts w:asciiTheme="minorHAnsi" w:hAnsiTheme="minorHAnsi" w:cs="Arial"/>
          <w:b/>
          <w:snapToGrid w:val="0"/>
          <w:vertAlign w:val="baseline"/>
        </w:rPr>
        <w:t>kV</w:t>
      </w:r>
      <w:proofErr w:type="spellEnd"/>
      <w:r w:rsidRPr="00150307">
        <w:rPr>
          <w:rFonts w:asciiTheme="minorHAnsi" w:hAnsiTheme="minorHAnsi" w:cs="Arial"/>
          <w:b/>
          <w:snapToGrid w:val="0"/>
          <w:vertAlign w:val="baseline"/>
        </w:rPr>
        <w:t xml:space="preserve"> v majetku ČEZ Distribuce, a. s. a radiových sítí v majetku společnosti Česká telekomunikační infrastruktura a.s.</w:t>
      </w:r>
      <w:r w:rsidRPr="00150307">
        <w:rPr>
          <w:rFonts w:asciiTheme="minorHAnsi" w:hAnsiTheme="minorHAnsi" w:cs="Arial"/>
          <w:snapToGrid w:val="0"/>
          <w:vertAlign w:val="baseline"/>
        </w:rPr>
        <w:t xml:space="preserve"> Vyjádření </w:t>
      </w:r>
      <w:r>
        <w:rPr>
          <w:rFonts w:asciiTheme="minorHAnsi" w:hAnsiTheme="minorHAnsi" w:cs="Arial"/>
          <w:snapToGrid w:val="0"/>
          <w:vertAlign w:val="baseline"/>
        </w:rPr>
        <w:t xml:space="preserve">a podmínky </w:t>
      </w:r>
      <w:r w:rsidRPr="00150307">
        <w:rPr>
          <w:rFonts w:asciiTheme="minorHAnsi" w:hAnsiTheme="minorHAnsi" w:cs="Arial"/>
          <w:snapToGrid w:val="0"/>
          <w:vertAlign w:val="baseline"/>
        </w:rPr>
        <w:t>správců technické infrastruktury jsou uvedena v příloze F</w:t>
      </w:r>
      <w:r w:rsidR="003124A6">
        <w:rPr>
          <w:rFonts w:asciiTheme="minorHAnsi" w:hAnsiTheme="minorHAnsi" w:cs="Arial"/>
          <w:snapToGrid w:val="0"/>
          <w:vertAlign w:val="baseline"/>
        </w:rPr>
        <w:t>.</w:t>
      </w:r>
      <w:r w:rsidRPr="00150307">
        <w:rPr>
          <w:rFonts w:asciiTheme="minorHAnsi" w:hAnsiTheme="minorHAnsi" w:cs="Arial"/>
          <w:snapToGrid w:val="0"/>
          <w:vertAlign w:val="baseline"/>
        </w:rPr>
        <w:t xml:space="preserve"> Dokladová část</w:t>
      </w:r>
      <w:r>
        <w:rPr>
          <w:rFonts w:asciiTheme="minorHAnsi" w:hAnsiTheme="minorHAnsi" w:cs="Arial"/>
          <w:vertAlign w:val="baseline"/>
        </w:rPr>
        <w:t xml:space="preserve"> a musí být zhotovitelem stavby dodrženy!</w:t>
      </w:r>
    </w:p>
    <w:p w:rsidR="00D257C9" w:rsidRPr="0012155A" w:rsidRDefault="00D257C9" w:rsidP="00573E27">
      <w:pPr>
        <w:spacing w:line="360" w:lineRule="auto"/>
        <w:ind w:left="284" w:firstLine="567"/>
        <w:jc w:val="both"/>
        <w:rPr>
          <w:rFonts w:asciiTheme="minorHAnsi" w:hAnsiTheme="minorHAnsi"/>
        </w:rPr>
      </w:pPr>
    </w:p>
    <w:p w:rsidR="00BF09C4" w:rsidRPr="00BF09C4" w:rsidRDefault="00C32B18" w:rsidP="00106C95">
      <w:pPr>
        <w:pStyle w:val="Odstavecseseznamem"/>
        <w:numPr>
          <w:ilvl w:val="0"/>
          <w:numId w:val="16"/>
        </w:numPr>
        <w:spacing w:line="360" w:lineRule="auto"/>
        <w:ind w:left="567" w:hanging="567"/>
        <w:jc w:val="both"/>
        <w:rPr>
          <w:rFonts w:asciiTheme="minorHAnsi" w:hAnsiTheme="minorHAnsi"/>
          <w:b/>
        </w:rPr>
      </w:pPr>
      <w:r w:rsidRPr="00BF09C4">
        <w:rPr>
          <w:rFonts w:asciiTheme="minorHAnsi" w:hAnsiTheme="minorHAnsi"/>
          <w:b/>
        </w:rPr>
        <w:t>Příjezd na staveniště:</w:t>
      </w:r>
    </w:p>
    <w:p w:rsidR="007B16D0" w:rsidRPr="00C954FB" w:rsidRDefault="00C954FB" w:rsidP="00024AE1">
      <w:pPr>
        <w:pStyle w:val="Zkladntextodsazen"/>
        <w:spacing w:line="360" w:lineRule="auto"/>
        <w:ind w:left="284" w:firstLine="567"/>
        <w:rPr>
          <w:rFonts w:asciiTheme="minorHAnsi" w:hAnsiTheme="minorHAnsi" w:cstheme="minorHAnsi"/>
          <w:sz w:val="24"/>
          <w:szCs w:val="24"/>
        </w:rPr>
      </w:pPr>
      <w:r w:rsidRPr="00C954FB">
        <w:rPr>
          <w:rFonts w:asciiTheme="minorHAnsi" w:hAnsiTheme="minorHAnsi"/>
          <w:sz w:val="24"/>
          <w:szCs w:val="24"/>
        </w:rPr>
        <w:t xml:space="preserve">Příjezd na staveniště je možný ze silnice II. třídy č. 295 vedoucí z Vrchlabí do Špindlerova Mlýna a dále po místních účelových komunikacích s živičnou vozovkou, které jsou v majetku města Špindlerův Mlýn ve směru na enklávu Tabulových Bud. A dále po lesních štěrkových cestách v majetku </w:t>
      </w:r>
      <w:r w:rsidR="00681165">
        <w:rPr>
          <w:rFonts w:asciiTheme="minorHAnsi" w:hAnsiTheme="minorHAnsi"/>
          <w:sz w:val="24"/>
          <w:szCs w:val="24"/>
        </w:rPr>
        <w:t>Objednatele</w:t>
      </w:r>
      <w:r w:rsidRPr="00C954FB">
        <w:rPr>
          <w:rFonts w:asciiTheme="minorHAnsi" w:hAnsiTheme="minorHAnsi"/>
          <w:sz w:val="24"/>
          <w:szCs w:val="24"/>
        </w:rPr>
        <w:t>, které vedou až k začátku stavby (km 0,000) - viz</w:t>
      </w:r>
      <w:r w:rsidRPr="00C954FB">
        <w:rPr>
          <w:rFonts w:asciiTheme="minorHAnsi" w:hAnsiTheme="minorHAnsi" w:cs="Arial"/>
          <w:sz w:val="24"/>
          <w:szCs w:val="24"/>
        </w:rPr>
        <w:t xml:space="preserve"> příloha </w:t>
      </w:r>
      <w:r w:rsidRPr="00C954FB">
        <w:rPr>
          <w:rFonts w:asciiTheme="minorHAnsi" w:hAnsiTheme="minorHAnsi"/>
          <w:sz w:val="24"/>
          <w:szCs w:val="24"/>
        </w:rPr>
        <w:t xml:space="preserve">B.1. Přehledná situace území </w:t>
      </w:r>
      <w:proofErr w:type="gramStart"/>
      <w:r w:rsidRPr="00C954FB">
        <w:rPr>
          <w:rFonts w:asciiTheme="minorHAnsi" w:hAnsiTheme="minorHAnsi"/>
          <w:sz w:val="24"/>
          <w:szCs w:val="24"/>
        </w:rPr>
        <w:t>1 :</w:t>
      </w:r>
      <w:proofErr w:type="gramEnd"/>
      <w:r w:rsidRPr="00C954FB">
        <w:rPr>
          <w:rFonts w:asciiTheme="minorHAnsi" w:hAnsiTheme="minorHAnsi"/>
          <w:sz w:val="24"/>
          <w:szCs w:val="24"/>
        </w:rPr>
        <w:t xml:space="preserve"> 25 000. </w:t>
      </w:r>
      <w:r w:rsidRPr="00C954FB">
        <w:rPr>
          <w:rFonts w:asciiTheme="minorHAnsi" w:hAnsiTheme="minorHAnsi" w:cs="Arial"/>
          <w:sz w:val="24"/>
          <w:szCs w:val="24"/>
        </w:rPr>
        <w:t xml:space="preserve">Tato trasa bude použita pro </w:t>
      </w:r>
      <w:r w:rsidRPr="00C954FB">
        <w:rPr>
          <w:rFonts w:asciiTheme="minorHAnsi" w:hAnsiTheme="minorHAnsi" w:cs="Arial"/>
          <w:sz w:val="24"/>
          <w:szCs w:val="24"/>
        </w:rPr>
        <w:lastRenderedPageBreak/>
        <w:t>navážení stavebního materiálu a techniky do prostoru staveniště a zpět. Jiná přístupová komunikace není!</w:t>
      </w:r>
      <w:r w:rsidR="007B16D0" w:rsidRPr="00C954FB">
        <w:rPr>
          <w:rFonts w:asciiTheme="minorHAnsi" w:hAnsiTheme="minorHAnsi" w:cstheme="minorHAnsi"/>
          <w:sz w:val="24"/>
          <w:szCs w:val="24"/>
        </w:rPr>
        <w:t xml:space="preserve"> </w:t>
      </w:r>
    </w:p>
    <w:p w:rsidR="00C32B18" w:rsidRDefault="00C32B18" w:rsidP="00C32B18">
      <w:pPr>
        <w:spacing w:line="360" w:lineRule="auto"/>
        <w:ind w:left="284" w:firstLine="360"/>
        <w:jc w:val="both"/>
        <w:rPr>
          <w:rFonts w:asciiTheme="minorHAnsi" w:hAnsiTheme="minorHAnsi"/>
        </w:rPr>
      </w:pPr>
    </w:p>
    <w:p w:rsidR="00C32B18" w:rsidRPr="002B1567" w:rsidRDefault="00C32B18" w:rsidP="002B1567">
      <w:pPr>
        <w:pStyle w:val="Odstavecseseznamem"/>
        <w:numPr>
          <w:ilvl w:val="0"/>
          <w:numId w:val="13"/>
        </w:numPr>
        <w:spacing w:line="360" w:lineRule="auto"/>
        <w:ind w:left="426"/>
        <w:jc w:val="both"/>
        <w:rPr>
          <w:rFonts w:asciiTheme="minorHAnsi" w:hAnsiTheme="minorHAnsi"/>
          <w:b/>
        </w:rPr>
      </w:pPr>
      <w:r w:rsidRPr="002B1567">
        <w:rPr>
          <w:rFonts w:asciiTheme="minorHAnsi" w:hAnsiTheme="minorHAnsi"/>
          <w:b/>
        </w:rPr>
        <w:t>Skládka kameniva:</w:t>
      </w:r>
    </w:p>
    <w:p w:rsidR="00C954FB" w:rsidRDefault="00C954FB" w:rsidP="002B1567">
      <w:pPr>
        <w:spacing w:line="360" w:lineRule="auto"/>
        <w:ind w:left="284" w:firstLine="567"/>
        <w:jc w:val="both"/>
        <w:rPr>
          <w:rFonts w:asciiTheme="minorHAnsi" w:hAnsiTheme="minorHAnsi"/>
          <w:snapToGrid w:val="0"/>
        </w:rPr>
      </w:pPr>
      <w:r w:rsidRPr="00290635">
        <w:rPr>
          <w:rFonts w:asciiTheme="minorHAnsi" w:hAnsiTheme="minorHAnsi" w:cs="Arial"/>
        </w:rPr>
        <w:t>Nelze předpokládat přímé navážení kameniva z kamenolomu na trasu cesty, proto bude naváženo kamenivo na skládku.</w:t>
      </w:r>
      <w:r w:rsidRPr="00290635">
        <w:rPr>
          <w:rFonts w:asciiTheme="minorHAnsi" w:hAnsiTheme="minorHAnsi" w:cs="Arial"/>
          <w:snapToGrid w:val="0"/>
        </w:rPr>
        <w:t xml:space="preserve"> </w:t>
      </w:r>
      <w:r w:rsidRPr="00290635">
        <w:rPr>
          <w:rFonts w:asciiTheme="minorHAnsi" w:hAnsiTheme="minorHAnsi"/>
          <w:snapToGrid w:val="0"/>
        </w:rPr>
        <w:t>Skládka štěrkovin bude na současné zpevněné manipulačně-provozní skládce, na odbočce vpravo</w:t>
      </w:r>
      <w:r w:rsidRPr="009074B3">
        <w:rPr>
          <w:rFonts w:asciiTheme="minorHAnsi" w:hAnsiTheme="minorHAnsi"/>
          <w:snapToGrid w:val="0"/>
        </w:rPr>
        <w:t xml:space="preserve"> za</w:t>
      </w:r>
      <w:r w:rsidRPr="009074B3">
        <w:rPr>
          <w:rFonts w:asciiTheme="minorHAnsi" w:hAnsiTheme="minorHAnsi"/>
          <w:snapToGrid w:val="0"/>
          <w:color w:val="FF0000"/>
        </w:rPr>
        <w:t xml:space="preserve"> </w:t>
      </w:r>
      <w:r w:rsidRPr="00C12968">
        <w:rPr>
          <w:rFonts w:asciiTheme="minorHAnsi" w:hAnsiTheme="minorHAnsi"/>
          <w:snapToGrid w:val="0"/>
        </w:rPr>
        <w:t>„Medvědím kolenem“.</w:t>
      </w:r>
      <w:r w:rsidRPr="00290635">
        <w:rPr>
          <w:rFonts w:asciiTheme="minorHAnsi" w:hAnsiTheme="minorHAnsi"/>
          <w:snapToGrid w:val="0"/>
        </w:rPr>
        <w:t xml:space="preserve"> Skládka štěrkovin se nachází ve vzdálenosti </w:t>
      </w:r>
      <w:r w:rsidRPr="0043257F">
        <w:rPr>
          <w:rFonts w:asciiTheme="minorHAnsi" w:hAnsiTheme="minorHAnsi"/>
          <w:snapToGrid w:val="0"/>
        </w:rPr>
        <w:t>do 6 km</w:t>
      </w:r>
      <w:r w:rsidRPr="00290635">
        <w:rPr>
          <w:rFonts w:asciiTheme="minorHAnsi" w:hAnsiTheme="minorHAnsi"/>
          <w:snapToGrid w:val="0"/>
        </w:rPr>
        <w:t xml:space="preserve"> od začátku stavby.</w:t>
      </w:r>
      <w:r>
        <w:rPr>
          <w:rFonts w:asciiTheme="minorHAnsi" w:hAnsiTheme="minorHAnsi"/>
          <w:snapToGrid w:val="0"/>
        </w:rPr>
        <w:t xml:space="preserve"> </w:t>
      </w:r>
      <w:r w:rsidRPr="00BE5B16">
        <w:rPr>
          <w:rFonts w:asciiTheme="minorHAnsi" w:hAnsiTheme="minorHAnsi"/>
          <w:snapToGrid w:val="0"/>
        </w:rPr>
        <w:t>Objednatel zajistí, aby tato skládka byla před zahájením stavby prázdná a aby po dobu výstavby na ni nebyla soustřeďována žádná dřevní hmota ani jiné kamenivo.</w:t>
      </w:r>
    </w:p>
    <w:p w:rsidR="006A175D" w:rsidRPr="0012155A" w:rsidRDefault="006A175D" w:rsidP="00C32B18">
      <w:pPr>
        <w:spacing w:line="360" w:lineRule="auto"/>
        <w:ind w:firstLine="426"/>
        <w:jc w:val="both"/>
        <w:rPr>
          <w:rFonts w:asciiTheme="minorHAnsi" w:hAnsiTheme="minorHAnsi"/>
          <w:b/>
        </w:rPr>
      </w:pPr>
    </w:p>
    <w:p w:rsidR="00C32B18" w:rsidRPr="0012155A" w:rsidRDefault="00C32B18" w:rsidP="002B1567">
      <w:pPr>
        <w:numPr>
          <w:ilvl w:val="0"/>
          <w:numId w:val="13"/>
        </w:numPr>
        <w:spacing w:line="360" w:lineRule="auto"/>
        <w:ind w:left="426" w:hanging="426"/>
        <w:jc w:val="both"/>
        <w:rPr>
          <w:rFonts w:asciiTheme="minorHAnsi" w:hAnsiTheme="minorHAnsi"/>
          <w:b/>
        </w:rPr>
      </w:pPr>
      <w:r w:rsidRPr="0012155A">
        <w:rPr>
          <w:rFonts w:asciiTheme="minorHAnsi" w:hAnsiTheme="minorHAnsi"/>
          <w:b/>
        </w:rPr>
        <w:t>Závěr:</w:t>
      </w:r>
    </w:p>
    <w:p w:rsidR="00BF320D" w:rsidRPr="00B03962" w:rsidRDefault="00FC3759" w:rsidP="002B1567">
      <w:pPr>
        <w:spacing w:line="360" w:lineRule="auto"/>
        <w:ind w:left="284" w:firstLine="56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Výstavba</w:t>
      </w:r>
      <w:r w:rsidR="00BF320D" w:rsidRPr="00B03962">
        <w:rPr>
          <w:rFonts w:asciiTheme="minorHAnsi" w:hAnsiTheme="minorHAnsi"/>
        </w:rPr>
        <w:t xml:space="preserve"> lesní</w:t>
      </w:r>
      <w:r>
        <w:rPr>
          <w:rFonts w:asciiTheme="minorHAnsi" w:hAnsiTheme="minorHAnsi"/>
        </w:rPr>
        <w:t xml:space="preserve"> cesty je navržena v kategorii 3</w:t>
      </w:r>
      <w:r w:rsidR="00BF320D" w:rsidRPr="00B03962">
        <w:rPr>
          <w:rFonts w:asciiTheme="minorHAnsi" w:hAnsiTheme="minorHAnsi"/>
        </w:rPr>
        <w:t xml:space="preserve">L a </w:t>
      </w:r>
      <w:r w:rsidR="00972344">
        <w:rPr>
          <w:rFonts w:asciiTheme="minorHAnsi" w:hAnsiTheme="minorHAnsi"/>
        </w:rPr>
        <w:t>2L</w:t>
      </w:r>
      <w:r w:rsidR="00B45DF2">
        <w:rPr>
          <w:rFonts w:asciiTheme="minorHAnsi" w:hAnsiTheme="minorHAnsi"/>
        </w:rPr>
        <w:t xml:space="preserve"> a </w:t>
      </w:r>
      <w:r w:rsidR="00BF320D" w:rsidRPr="00B03962">
        <w:rPr>
          <w:rFonts w:asciiTheme="minorHAnsi" w:hAnsiTheme="minorHAnsi"/>
        </w:rPr>
        <w:t>bude využívána k</w:t>
      </w:r>
      <w:r>
        <w:rPr>
          <w:rFonts w:asciiTheme="minorHAnsi" w:hAnsiTheme="minorHAnsi"/>
        </w:rPr>
        <w:t> přibližování d</w:t>
      </w:r>
      <w:r w:rsidR="00BF320D" w:rsidRPr="00B03962">
        <w:rPr>
          <w:rFonts w:asciiTheme="minorHAnsi" w:hAnsiTheme="minorHAnsi"/>
        </w:rPr>
        <w:t xml:space="preserve">řevní hmoty z okolních </w:t>
      </w:r>
      <w:r w:rsidR="00B03962" w:rsidRPr="00B03962">
        <w:rPr>
          <w:rFonts w:asciiTheme="minorHAnsi" w:hAnsiTheme="minorHAnsi"/>
        </w:rPr>
        <w:t>lesních porostů</w:t>
      </w:r>
      <w:r w:rsidR="00972344">
        <w:rPr>
          <w:rFonts w:asciiTheme="minorHAnsi" w:hAnsiTheme="minorHAnsi"/>
        </w:rPr>
        <w:t xml:space="preserve"> ve správě Objednatele a k odvozu této hmoty</w:t>
      </w:r>
      <w:r w:rsidR="00827A82">
        <w:rPr>
          <w:rFonts w:asciiTheme="minorHAnsi" w:hAnsiTheme="minorHAnsi"/>
        </w:rPr>
        <w:t>.</w:t>
      </w:r>
      <w:r w:rsidR="00BF320D" w:rsidRPr="00B03962">
        <w:rPr>
          <w:rFonts w:asciiTheme="minorHAnsi" w:hAnsiTheme="minorHAnsi"/>
        </w:rPr>
        <w:t xml:space="preserve"> </w:t>
      </w:r>
    </w:p>
    <w:p w:rsidR="00C32B18" w:rsidRPr="00B03962" w:rsidRDefault="00BF320D" w:rsidP="002B1567">
      <w:pPr>
        <w:spacing w:line="360" w:lineRule="auto"/>
        <w:ind w:left="284" w:firstLine="567"/>
        <w:jc w:val="both"/>
        <w:rPr>
          <w:rFonts w:asciiTheme="minorHAnsi" w:hAnsiTheme="minorHAnsi"/>
        </w:rPr>
      </w:pPr>
      <w:r w:rsidRPr="00B03962">
        <w:rPr>
          <w:rFonts w:asciiTheme="minorHAnsi" w:hAnsiTheme="minorHAnsi"/>
        </w:rPr>
        <w:t xml:space="preserve">Návrh výstavby vychází z údajů zjištěných k poslednímu dni zaměření – tj. </w:t>
      </w:r>
      <w:r w:rsidR="002B1567">
        <w:rPr>
          <w:rFonts w:asciiTheme="minorHAnsi" w:hAnsiTheme="minorHAnsi"/>
        </w:rPr>
        <w:t>21</w:t>
      </w:r>
      <w:r w:rsidR="00972344">
        <w:rPr>
          <w:rFonts w:ascii="Calibri" w:hAnsi="Calibri"/>
        </w:rPr>
        <w:t>. 8. 2017</w:t>
      </w:r>
      <w:r w:rsidR="00B03962" w:rsidRPr="00B03962">
        <w:rPr>
          <w:rFonts w:ascii="Calibri" w:hAnsi="Calibri"/>
        </w:rPr>
        <w:t>.</w:t>
      </w:r>
    </w:p>
    <w:p w:rsidR="00BF320D" w:rsidRDefault="00BF320D" w:rsidP="00C32B18">
      <w:pPr>
        <w:spacing w:line="360" w:lineRule="auto"/>
        <w:ind w:left="708"/>
        <w:jc w:val="both"/>
        <w:rPr>
          <w:rFonts w:asciiTheme="minorHAnsi" w:hAnsiTheme="minorHAnsi"/>
        </w:rPr>
      </w:pPr>
    </w:p>
    <w:p w:rsidR="00720D84" w:rsidRDefault="00720D84" w:rsidP="00C32B18">
      <w:pPr>
        <w:spacing w:line="360" w:lineRule="auto"/>
        <w:ind w:left="708"/>
        <w:jc w:val="both"/>
        <w:rPr>
          <w:rFonts w:asciiTheme="minorHAnsi" w:hAnsiTheme="minorHAnsi"/>
        </w:rPr>
      </w:pPr>
    </w:p>
    <w:p w:rsidR="00BF320D" w:rsidRDefault="00BF320D" w:rsidP="00C32B18">
      <w:pPr>
        <w:spacing w:line="360" w:lineRule="auto"/>
        <w:ind w:left="708"/>
        <w:jc w:val="both"/>
        <w:rPr>
          <w:rFonts w:asciiTheme="minorHAnsi" w:hAnsiTheme="minorHAnsi"/>
        </w:rPr>
      </w:pPr>
    </w:p>
    <w:p w:rsidR="00101372" w:rsidRPr="00C32B18" w:rsidRDefault="00101372" w:rsidP="002B1567">
      <w:pPr>
        <w:spacing w:line="360" w:lineRule="auto"/>
        <w:ind w:left="708" w:firstLine="708"/>
        <w:jc w:val="both"/>
        <w:rPr>
          <w:rFonts w:asciiTheme="minorHAnsi" w:hAnsiTheme="minorHAnsi"/>
        </w:rPr>
      </w:pPr>
      <w:r w:rsidRPr="00C32B18">
        <w:rPr>
          <w:rFonts w:asciiTheme="minorHAnsi" w:hAnsiTheme="minorHAnsi"/>
        </w:rPr>
        <w:t xml:space="preserve">V Hořicích dne </w:t>
      </w:r>
      <w:r w:rsidR="00C954FB">
        <w:rPr>
          <w:rFonts w:asciiTheme="minorHAnsi" w:hAnsiTheme="minorHAnsi"/>
        </w:rPr>
        <w:t>10</w:t>
      </w:r>
      <w:r w:rsidRPr="00C32B18">
        <w:rPr>
          <w:rFonts w:asciiTheme="minorHAnsi" w:hAnsiTheme="minorHAnsi"/>
        </w:rPr>
        <w:t xml:space="preserve">. </w:t>
      </w:r>
      <w:r w:rsidR="00972344">
        <w:rPr>
          <w:rFonts w:asciiTheme="minorHAnsi" w:hAnsiTheme="minorHAnsi"/>
        </w:rPr>
        <w:t>12.</w:t>
      </w:r>
      <w:r w:rsidR="00C32B18">
        <w:rPr>
          <w:rFonts w:asciiTheme="minorHAnsi" w:hAnsiTheme="minorHAnsi"/>
        </w:rPr>
        <w:t xml:space="preserve"> 201</w:t>
      </w:r>
      <w:r w:rsidR="00972344">
        <w:rPr>
          <w:rFonts w:asciiTheme="minorHAnsi" w:hAnsiTheme="minorHAnsi"/>
        </w:rPr>
        <w:t>7</w:t>
      </w:r>
      <w:r w:rsidRPr="00C32B18">
        <w:rPr>
          <w:rFonts w:asciiTheme="minorHAnsi" w:hAnsiTheme="minorHAnsi"/>
          <w:color w:val="FF0000"/>
        </w:rPr>
        <w:tab/>
      </w:r>
      <w:r w:rsidRPr="00C32B18">
        <w:rPr>
          <w:rFonts w:asciiTheme="minorHAnsi" w:hAnsiTheme="minorHAnsi"/>
        </w:rPr>
        <w:tab/>
      </w:r>
      <w:r w:rsidRPr="00C32B18">
        <w:rPr>
          <w:rFonts w:asciiTheme="minorHAnsi" w:hAnsiTheme="minorHAnsi"/>
        </w:rPr>
        <w:tab/>
      </w:r>
      <w:r w:rsidRPr="00C32B18">
        <w:rPr>
          <w:rFonts w:asciiTheme="minorHAnsi" w:hAnsiTheme="minorHAnsi"/>
        </w:rPr>
        <w:tab/>
        <w:t>Ing. Jiří Ježek</w:t>
      </w:r>
    </w:p>
    <w:p w:rsidR="00172C29" w:rsidRDefault="00172C29" w:rsidP="00101372">
      <w:pPr>
        <w:spacing w:line="360" w:lineRule="auto"/>
        <w:ind w:left="708"/>
        <w:jc w:val="both"/>
      </w:pPr>
    </w:p>
    <w:sectPr w:rsidR="00172C29" w:rsidSect="00CB1CFC">
      <w:headerReference w:type="default" r:id="rId7"/>
      <w:footerReference w:type="even" r:id="rId8"/>
      <w:footerReference w:type="default" r:id="rId9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73BB" w:rsidRDefault="002973BB">
      <w:r>
        <w:separator/>
      </w:r>
    </w:p>
  </w:endnote>
  <w:endnote w:type="continuationSeparator" w:id="0">
    <w:p w:rsidR="002973BB" w:rsidRDefault="00297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73BB" w:rsidRDefault="002973BB" w:rsidP="00766FF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973BB" w:rsidRDefault="002973B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73BB" w:rsidRPr="00A847A3" w:rsidRDefault="002973BB" w:rsidP="00766FF3">
    <w:pPr>
      <w:pStyle w:val="Zpat"/>
      <w:framePr w:wrap="around" w:vAnchor="text" w:hAnchor="margin" w:xAlign="center" w:y="1"/>
      <w:rPr>
        <w:rStyle w:val="slostrnky"/>
        <w:rFonts w:asciiTheme="minorHAnsi" w:hAnsiTheme="minorHAnsi" w:cstheme="minorHAnsi"/>
        <w:sz w:val="20"/>
        <w:szCs w:val="20"/>
      </w:rPr>
    </w:pPr>
    <w:r w:rsidRPr="00A847A3">
      <w:rPr>
        <w:rStyle w:val="slostrnky"/>
        <w:rFonts w:asciiTheme="minorHAnsi" w:hAnsiTheme="minorHAnsi" w:cstheme="minorHAnsi"/>
        <w:sz w:val="20"/>
        <w:szCs w:val="20"/>
      </w:rPr>
      <w:fldChar w:fldCharType="begin"/>
    </w:r>
    <w:r w:rsidRPr="00A847A3">
      <w:rPr>
        <w:rStyle w:val="slostrnky"/>
        <w:rFonts w:asciiTheme="minorHAnsi" w:hAnsiTheme="minorHAnsi" w:cstheme="minorHAnsi"/>
        <w:sz w:val="20"/>
        <w:szCs w:val="20"/>
      </w:rPr>
      <w:instrText xml:space="preserve">PAGE  </w:instrText>
    </w:r>
    <w:r w:rsidRPr="00A847A3">
      <w:rPr>
        <w:rStyle w:val="slostrnky"/>
        <w:rFonts w:asciiTheme="minorHAnsi" w:hAnsiTheme="minorHAnsi" w:cstheme="minorHAnsi"/>
        <w:sz w:val="20"/>
        <w:szCs w:val="20"/>
      </w:rPr>
      <w:fldChar w:fldCharType="separate"/>
    </w:r>
    <w:r w:rsidR="00106C95">
      <w:rPr>
        <w:rStyle w:val="slostrnky"/>
        <w:rFonts w:asciiTheme="minorHAnsi" w:hAnsiTheme="minorHAnsi" w:cstheme="minorHAnsi"/>
        <w:noProof/>
        <w:sz w:val="20"/>
        <w:szCs w:val="20"/>
      </w:rPr>
      <w:t>6</w:t>
    </w:r>
    <w:r w:rsidRPr="00A847A3">
      <w:rPr>
        <w:rStyle w:val="slostrnky"/>
        <w:rFonts w:asciiTheme="minorHAnsi" w:hAnsiTheme="minorHAnsi" w:cstheme="minorHAnsi"/>
        <w:sz w:val="20"/>
        <w:szCs w:val="20"/>
      </w:rPr>
      <w:fldChar w:fldCharType="end"/>
    </w:r>
  </w:p>
  <w:p w:rsidR="002973BB" w:rsidRDefault="002973B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73BB" w:rsidRDefault="002973BB">
      <w:r>
        <w:separator/>
      </w:r>
    </w:p>
  </w:footnote>
  <w:footnote w:type="continuationSeparator" w:id="0">
    <w:p w:rsidR="002973BB" w:rsidRDefault="002973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73BB" w:rsidRPr="00D41A01" w:rsidRDefault="002973BB">
    <w:pPr>
      <w:pStyle w:val="Zhlav"/>
      <w:rPr>
        <w:rFonts w:asciiTheme="minorHAnsi" w:hAnsiTheme="minorHAnsi"/>
        <w:sz w:val="20"/>
        <w:szCs w:val="20"/>
      </w:rPr>
    </w:pPr>
    <w:r>
      <w:tab/>
    </w:r>
    <w:r>
      <w:tab/>
    </w:r>
    <w:r w:rsidRPr="00114DA6">
      <w:rPr>
        <w:rFonts w:asciiTheme="minorHAnsi" w:hAnsiTheme="minorHAnsi"/>
        <w:sz w:val="20"/>
        <w:szCs w:val="20"/>
      </w:rPr>
      <w:t>stavba: Lesní cesta „</w:t>
    </w:r>
    <w:r>
      <w:rPr>
        <w:rFonts w:asciiTheme="minorHAnsi" w:hAnsiTheme="minorHAnsi"/>
        <w:sz w:val="20"/>
        <w:szCs w:val="20"/>
      </w:rPr>
      <w:t xml:space="preserve">Nad </w:t>
    </w:r>
    <w:proofErr w:type="spellStart"/>
    <w:r>
      <w:rPr>
        <w:rFonts w:asciiTheme="minorHAnsi" w:hAnsiTheme="minorHAnsi"/>
        <w:sz w:val="20"/>
        <w:szCs w:val="20"/>
      </w:rPr>
      <w:t>Alpinou</w:t>
    </w:r>
    <w:proofErr w:type="spellEnd"/>
    <w:r>
      <w:rPr>
        <w:rFonts w:asciiTheme="minorHAnsi" w:hAnsiTheme="minorHAnsi"/>
        <w:sz w:val="20"/>
        <w:szCs w:val="20"/>
      </w:rPr>
      <w:t xml:space="preserve"> 2</w:t>
    </w:r>
    <w:r w:rsidRPr="00114DA6">
      <w:rPr>
        <w:rFonts w:asciiTheme="minorHAnsi" w:hAnsiTheme="minorHAnsi"/>
        <w:sz w:val="20"/>
        <w:szCs w:val="20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B535E"/>
    <w:multiLevelType w:val="hybridMultilevel"/>
    <w:tmpl w:val="22EAE0B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D58CA"/>
    <w:multiLevelType w:val="hybridMultilevel"/>
    <w:tmpl w:val="9BEEA8F0"/>
    <w:lvl w:ilvl="0" w:tplc="040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D0867"/>
    <w:multiLevelType w:val="hybridMultilevel"/>
    <w:tmpl w:val="654443B4"/>
    <w:lvl w:ilvl="0" w:tplc="0B5887AC">
      <w:start w:val="1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341" w:hanging="360"/>
      </w:pPr>
    </w:lvl>
    <w:lvl w:ilvl="2" w:tplc="0405001B" w:tentative="1">
      <w:start w:val="1"/>
      <w:numFmt w:val="lowerRoman"/>
      <w:lvlText w:val="%3."/>
      <w:lvlJc w:val="right"/>
      <w:pPr>
        <w:ind w:left="5061" w:hanging="180"/>
      </w:pPr>
    </w:lvl>
    <w:lvl w:ilvl="3" w:tplc="0405000F" w:tentative="1">
      <w:start w:val="1"/>
      <w:numFmt w:val="decimal"/>
      <w:lvlText w:val="%4."/>
      <w:lvlJc w:val="left"/>
      <w:pPr>
        <w:ind w:left="5781" w:hanging="360"/>
      </w:pPr>
    </w:lvl>
    <w:lvl w:ilvl="4" w:tplc="04050019" w:tentative="1">
      <w:start w:val="1"/>
      <w:numFmt w:val="lowerLetter"/>
      <w:lvlText w:val="%5."/>
      <w:lvlJc w:val="left"/>
      <w:pPr>
        <w:ind w:left="6501" w:hanging="360"/>
      </w:pPr>
    </w:lvl>
    <w:lvl w:ilvl="5" w:tplc="0405001B" w:tentative="1">
      <w:start w:val="1"/>
      <w:numFmt w:val="lowerRoman"/>
      <w:lvlText w:val="%6."/>
      <w:lvlJc w:val="right"/>
      <w:pPr>
        <w:ind w:left="7221" w:hanging="180"/>
      </w:pPr>
    </w:lvl>
    <w:lvl w:ilvl="6" w:tplc="0405000F" w:tentative="1">
      <w:start w:val="1"/>
      <w:numFmt w:val="decimal"/>
      <w:lvlText w:val="%7."/>
      <w:lvlJc w:val="left"/>
      <w:pPr>
        <w:ind w:left="7941" w:hanging="360"/>
      </w:pPr>
    </w:lvl>
    <w:lvl w:ilvl="7" w:tplc="04050019" w:tentative="1">
      <w:start w:val="1"/>
      <w:numFmt w:val="lowerLetter"/>
      <w:lvlText w:val="%8."/>
      <w:lvlJc w:val="left"/>
      <w:pPr>
        <w:ind w:left="8661" w:hanging="360"/>
      </w:pPr>
    </w:lvl>
    <w:lvl w:ilvl="8" w:tplc="0405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3" w15:restartNumberingAfterBreak="0">
    <w:nsid w:val="2D362FB0"/>
    <w:multiLevelType w:val="hybridMultilevel"/>
    <w:tmpl w:val="154670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A532F3"/>
    <w:multiLevelType w:val="hybridMultilevel"/>
    <w:tmpl w:val="DA9E772E"/>
    <w:lvl w:ilvl="0" w:tplc="37481318">
      <w:start w:val="9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341" w:hanging="360"/>
      </w:pPr>
    </w:lvl>
    <w:lvl w:ilvl="2" w:tplc="0405001B" w:tentative="1">
      <w:start w:val="1"/>
      <w:numFmt w:val="lowerRoman"/>
      <w:lvlText w:val="%3."/>
      <w:lvlJc w:val="right"/>
      <w:pPr>
        <w:ind w:left="5061" w:hanging="180"/>
      </w:pPr>
    </w:lvl>
    <w:lvl w:ilvl="3" w:tplc="0405000F" w:tentative="1">
      <w:start w:val="1"/>
      <w:numFmt w:val="decimal"/>
      <w:lvlText w:val="%4."/>
      <w:lvlJc w:val="left"/>
      <w:pPr>
        <w:ind w:left="5781" w:hanging="360"/>
      </w:pPr>
    </w:lvl>
    <w:lvl w:ilvl="4" w:tplc="04050019" w:tentative="1">
      <w:start w:val="1"/>
      <w:numFmt w:val="lowerLetter"/>
      <w:lvlText w:val="%5."/>
      <w:lvlJc w:val="left"/>
      <w:pPr>
        <w:ind w:left="6501" w:hanging="360"/>
      </w:pPr>
    </w:lvl>
    <w:lvl w:ilvl="5" w:tplc="0405001B" w:tentative="1">
      <w:start w:val="1"/>
      <w:numFmt w:val="lowerRoman"/>
      <w:lvlText w:val="%6."/>
      <w:lvlJc w:val="right"/>
      <w:pPr>
        <w:ind w:left="7221" w:hanging="180"/>
      </w:pPr>
    </w:lvl>
    <w:lvl w:ilvl="6" w:tplc="0405000F" w:tentative="1">
      <w:start w:val="1"/>
      <w:numFmt w:val="decimal"/>
      <w:lvlText w:val="%7."/>
      <w:lvlJc w:val="left"/>
      <w:pPr>
        <w:ind w:left="7941" w:hanging="360"/>
      </w:pPr>
    </w:lvl>
    <w:lvl w:ilvl="7" w:tplc="04050019" w:tentative="1">
      <w:start w:val="1"/>
      <w:numFmt w:val="lowerLetter"/>
      <w:lvlText w:val="%8."/>
      <w:lvlJc w:val="left"/>
      <w:pPr>
        <w:ind w:left="8661" w:hanging="360"/>
      </w:pPr>
    </w:lvl>
    <w:lvl w:ilvl="8" w:tplc="0405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5" w15:restartNumberingAfterBreak="0">
    <w:nsid w:val="4B786FF3"/>
    <w:multiLevelType w:val="hybridMultilevel"/>
    <w:tmpl w:val="D3829920"/>
    <w:lvl w:ilvl="0" w:tplc="040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4E03BB"/>
    <w:multiLevelType w:val="hybridMultilevel"/>
    <w:tmpl w:val="B532EE40"/>
    <w:lvl w:ilvl="0" w:tplc="2B62C380">
      <w:start w:val="10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341" w:hanging="360"/>
      </w:pPr>
    </w:lvl>
    <w:lvl w:ilvl="2" w:tplc="0405001B" w:tentative="1">
      <w:start w:val="1"/>
      <w:numFmt w:val="lowerRoman"/>
      <w:lvlText w:val="%3."/>
      <w:lvlJc w:val="right"/>
      <w:pPr>
        <w:ind w:left="5061" w:hanging="180"/>
      </w:pPr>
    </w:lvl>
    <w:lvl w:ilvl="3" w:tplc="0405000F" w:tentative="1">
      <w:start w:val="1"/>
      <w:numFmt w:val="decimal"/>
      <w:lvlText w:val="%4."/>
      <w:lvlJc w:val="left"/>
      <w:pPr>
        <w:ind w:left="5781" w:hanging="360"/>
      </w:pPr>
    </w:lvl>
    <w:lvl w:ilvl="4" w:tplc="04050019" w:tentative="1">
      <w:start w:val="1"/>
      <w:numFmt w:val="lowerLetter"/>
      <w:lvlText w:val="%5."/>
      <w:lvlJc w:val="left"/>
      <w:pPr>
        <w:ind w:left="6501" w:hanging="360"/>
      </w:pPr>
    </w:lvl>
    <w:lvl w:ilvl="5" w:tplc="0405001B" w:tentative="1">
      <w:start w:val="1"/>
      <w:numFmt w:val="lowerRoman"/>
      <w:lvlText w:val="%6."/>
      <w:lvlJc w:val="right"/>
      <w:pPr>
        <w:ind w:left="7221" w:hanging="180"/>
      </w:pPr>
    </w:lvl>
    <w:lvl w:ilvl="6" w:tplc="0405000F" w:tentative="1">
      <w:start w:val="1"/>
      <w:numFmt w:val="decimal"/>
      <w:lvlText w:val="%7."/>
      <w:lvlJc w:val="left"/>
      <w:pPr>
        <w:ind w:left="7941" w:hanging="360"/>
      </w:pPr>
    </w:lvl>
    <w:lvl w:ilvl="7" w:tplc="04050019" w:tentative="1">
      <w:start w:val="1"/>
      <w:numFmt w:val="lowerLetter"/>
      <w:lvlText w:val="%8."/>
      <w:lvlJc w:val="left"/>
      <w:pPr>
        <w:ind w:left="8661" w:hanging="360"/>
      </w:pPr>
    </w:lvl>
    <w:lvl w:ilvl="8" w:tplc="0405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7" w15:restartNumberingAfterBreak="0">
    <w:nsid w:val="53BB05B8"/>
    <w:multiLevelType w:val="hybridMultilevel"/>
    <w:tmpl w:val="2BACD7F8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6B775BA"/>
    <w:multiLevelType w:val="hybridMultilevel"/>
    <w:tmpl w:val="E920FAA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1133D5"/>
    <w:multiLevelType w:val="hybridMultilevel"/>
    <w:tmpl w:val="0AD6204C"/>
    <w:lvl w:ilvl="0" w:tplc="040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1E1AF4"/>
    <w:multiLevelType w:val="hybridMultilevel"/>
    <w:tmpl w:val="B514403C"/>
    <w:lvl w:ilvl="0" w:tplc="0405000F">
      <w:start w:val="10"/>
      <w:numFmt w:val="decimal"/>
      <w:lvlText w:val="%1."/>
      <w:lvlJc w:val="left"/>
      <w:pPr>
        <w:tabs>
          <w:tab w:val="num" w:pos="3621"/>
        </w:tabs>
        <w:ind w:left="362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4341"/>
        </w:tabs>
        <w:ind w:left="434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5061"/>
        </w:tabs>
        <w:ind w:left="506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5781"/>
        </w:tabs>
        <w:ind w:left="578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6501"/>
        </w:tabs>
        <w:ind w:left="650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7221"/>
        </w:tabs>
        <w:ind w:left="722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941"/>
        </w:tabs>
        <w:ind w:left="794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661"/>
        </w:tabs>
        <w:ind w:left="866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9381"/>
        </w:tabs>
        <w:ind w:left="9381" w:hanging="180"/>
      </w:pPr>
    </w:lvl>
  </w:abstractNum>
  <w:abstractNum w:abstractNumId="11" w15:restartNumberingAfterBreak="0">
    <w:nsid w:val="65B7657A"/>
    <w:multiLevelType w:val="hybridMultilevel"/>
    <w:tmpl w:val="1E144D30"/>
    <w:lvl w:ilvl="0" w:tplc="61D45C2A">
      <w:start w:val="12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341" w:hanging="360"/>
      </w:pPr>
    </w:lvl>
    <w:lvl w:ilvl="2" w:tplc="0405001B" w:tentative="1">
      <w:start w:val="1"/>
      <w:numFmt w:val="lowerRoman"/>
      <w:lvlText w:val="%3."/>
      <w:lvlJc w:val="right"/>
      <w:pPr>
        <w:ind w:left="5061" w:hanging="180"/>
      </w:pPr>
    </w:lvl>
    <w:lvl w:ilvl="3" w:tplc="0405000F" w:tentative="1">
      <w:start w:val="1"/>
      <w:numFmt w:val="decimal"/>
      <w:lvlText w:val="%4."/>
      <w:lvlJc w:val="left"/>
      <w:pPr>
        <w:ind w:left="5781" w:hanging="360"/>
      </w:pPr>
    </w:lvl>
    <w:lvl w:ilvl="4" w:tplc="04050019" w:tentative="1">
      <w:start w:val="1"/>
      <w:numFmt w:val="lowerLetter"/>
      <w:lvlText w:val="%5."/>
      <w:lvlJc w:val="left"/>
      <w:pPr>
        <w:ind w:left="6501" w:hanging="360"/>
      </w:pPr>
    </w:lvl>
    <w:lvl w:ilvl="5" w:tplc="0405001B" w:tentative="1">
      <w:start w:val="1"/>
      <w:numFmt w:val="lowerRoman"/>
      <w:lvlText w:val="%6."/>
      <w:lvlJc w:val="right"/>
      <w:pPr>
        <w:ind w:left="7221" w:hanging="180"/>
      </w:pPr>
    </w:lvl>
    <w:lvl w:ilvl="6" w:tplc="0405000F" w:tentative="1">
      <w:start w:val="1"/>
      <w:numFmt w:val="decimal"/>
      <w:lvlText w:val="%7."/>
      <w:lvlJc w:val="left"/>
      <w:pPr>
        <w:ind w:left="7941" w:hanging="360"/>
      </w:pPr>
    </w:lvl>
    <w:lvl w:ilvl="7" w:tplc="04050019" w:tentative="1">
      <w:start w:val="1"/>
      <w:numFmt w:val="lowerLetter"/>
      <w:lvlText w:val="%8."/>
      <w:lvlJc w:val="left"/>
      <w:pPr>
        <w:ind w:left="8661" w:hanging="360"/>
      </w:pPr>
    </w:lvl>
    <w:lvl w:ilvl="8" w:tplc="0405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2" w15:restartNumberingAfterBreak="0">
    <w:nsid w:val="6FE2127F"/>
    <w:multiLevelType w:val="hybridMultilevel"/>
    <w:tmpl w:val="217AC5F6"/>
    <w:lvl w:ilvl="0" w:tplc="3C3AC682">
      <w:start w:val="14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341" w:hanging="360"/>
      </w:pPr>
    </w:lvl>
    <w:lvl w:ilvl="2" w:tplc="0405001B" w:tentative="1">
      <w:start w:val="1"/>
      <w:numFmt w:val="lowerRoman"/>
      <w:lvlText w:val="%3."/>
      <w:lvlJc w:val="right"/>
      <w:pPr>
        <w:ind w:left="5061" w:hanging="180"/>
      </w:pPr>
    </w:lvl>
    <w:lvl w:ilvl="3" w:tplc="0405000F" w:tentative="1">
      <w:start w:val="1"/>
      <w:numFmt w:val="decimal"/>
      <w:lvlText w:val="%4."/>
      <w:lvlJc w:val="left"/>
      <w:pPr>
        <w:ind w:left="5781" w:hanging="360"/>
      </w:pPr>
    </w:lvl>
    <w:lvl w:ilvl="4" w:tplc="04050019" w:tentative="1">
      <w:start w:val="1"/>
      <w:numFmt w:val="lowerLetter"/>
      <w:lvlText w:val="%5."/>
      <w:lvlJc w:val="left"/>
      <w:pPr>
        <w:ind w:left="6501" w:hanging="360"/>
      </w:pPr>
    </w:lvl>
    <w:lvl w:ilvl="5" w:tplc="0405001B" w:tentative="1">
      <w:start w:val="1"/>
      <w:numFmt w:val="lowerRoman"/>
      <w:lvlText w:val="%6."/>
      <w:lvlJc w:val="right"/>
      <w:pPr>
        <w:ind w:left="7221" w:hanging="180"/>
      </w:pPr>
    </w:lvl>
    <w:lvl w:ilvl="6" w:tplc="0405000F" w:tentative="1">
      <w:start w:val="1"/>
      <w:numFmt w:val="decimal"/>
      <w:lvlText w:val="%7."/>
      <w:lvlJc w:val="left"/>
      <w:pPr>
        <w:ind w:left="7941" w:hanging="360"/>
      </w:pPr>
    </w:lvl>
    <w:lvl w:ilvl="7" w:tplc="04050019" w:tentative="1">
      <w:start w:val="1"/>
      <w:numFmt w:val="lowerLetter"/>
      <w:lvlText w:val="%8."/>
      <w:lvlJc w:val="left"/>
      <w:pPr>
        <w:ind w:left="8661" w:hanging="360"/>
      </w:pPr>
    </w:lvl>
    <w:lvl w:ilvl="8" w:tplc="0405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3" w15:restartNumberingAfterBreak="0">
    <w:nsid w:val="779F501F"/>
    <w:multiLevelType w:val="hybridMultilevel"/>
    <w:tmpl w:val="D88E3C20"/>
    <w:lvl w:ilvl="0" w:tplc="5C208C6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BA1332D"/>
    <w:multiLevelType w:val="hybridMultilevel"/>
    <w:tmpl w:val="872040F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326C65"/>
    <w:multiLevelType w:val="hybridMultilevel"/>
    <w:tmpl w:val="9DA2E630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"/>
  </w:num>
  <w:num w:numId="3">
    <w:abstractNumId w:val="15"/>
  </w:num>
  <w:num w:numId="4">
    <w:abstractNumId w:val="10"/>
  </w:num>
  <w:num w:numId="5">
    <w:abstractNumId w:val="14"/>
  </w:num>
  <w:num w:numId="6">
    <w:abstractNumId w:val="8"/>
  </w:num>
  <w:num w:numId="7">
    <w:abstractNumId w:val="5"/>
  </w:num>
  <w:num w:numId="8">
    <w:abstractNumId w:val="1"/>
  </w:num>
  <w:num w:numId="9">
    <w:abstractNumId w:val="4"/>
  </w:num>
  <w:num w:numId="10">
    <w:abstractNumId w:val="0"/>
  </w:num>
  <w:num w:numId="11">
    <w:abstractNumId w:val="6"/>
  </w:num>
  <w:num w:numId="12">
    <w:abstractNumId w:val="12"/>
  </w:num>
  <w:num w:numId="13">
    <w:abstractNumId w:val="11"/>
  </w:num>
  <w:num w:numId="14">
    <w:abstractNumId w:val="13"/>
  </w:num>
  <w:num w:numId="15">
    <w:abstractNumId w:val="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04D"/>
    <w:rsid w:val="00000E5F"/>
    <w:rsid w:val="0000479B"/>
    <w:rsid w:val="000048EB"/>
    <w:rsid w:val="0001055F"/>
    <w:rsid w:val="00021821"/>
    <w:rsid w:val="00021F89"/>
    <w:rsid w:val="00024AE1"/>
    <w:rsid w:val="000316A2"/>
    <w:rsid w:val="00034D3B"/>
    <w:rsid w:val="0004234F"/>
    <w:rsid w:val="00044E96"/>
    <w:rsid w:val="00053106"/>
    <w:rsid w:val="000719CF"/>
    <w:rsid w:val="0009747F"/>
    <w:rsid w:val="00097751"/>
    <w:rsid w:val="000C5464"/>
    <w:rsid w:val="000C5753"/>
    <w:rsid w:val="000D2E6E"/>
    <w:rsid w:val="000D4086"/>
    <w:rsid w:val="000D4BFB"/>
    <w:rsid w:val="000D5517"/>
    <w:rsid w:val="000D5FEE"/>
    <w:rsid w:val="000E29B3"/>
    <w:rsid w:val="000E47E1"/>
    <w:rsid w:val="000E74F6"/>
    <w:rsid w:val="000E77A4"/>
    <w:rsid w:val="000F37F8"/>
    <w:rsid w:val="000F4F0A"/>
    <w:rsid w:val="00101372"/>
    <w:rsid w:val="0010502A"/>
    <w:rsid w:val="001051F5"/>
    <w:rsid w:val="00106C95"/>
    <w:rsid w:val="00107B1E"/>
    <w:rsid w:val="00107BF8"/>
    <w:rsid w:val="00110B27"/>
    <w:rsid w:val="001178BC"/>
    <w:rsid w:val="00126AFD"/>
    <w:rsid w:val="00136937"/>
    <w:rsid w:val="00140BD3"/>
    <w:rsid w:val="00141899"/>
    <w:rsid w:val="001460C3"/>
    <w:rsid w:val="00147A8C"/>
    <w:rsid w:val="001502BC"/>
    <w:rsid w:val="001521B7"/>
    <w:rsid w:val="001635E7"/>
    <w:rsid w:val="0016566C"/>
    <w:rsid w:val="00167451"/>
    <w:rsid w:val="0017096E"/>
    <w:rsid w:val="00172C29"/>
    <w:rsid w:val="001813C4"/>
    <w:rsid w:val="00187531"/>
    <w:rsid w:val="0019634B"/>
    <w:rsid w:val="001A14D3"/>
    <w:rsid w:val="001A1750"/>
    <w:rsid w:val="001A5510"/>
    <w:rsid w:val="001A759E"/>
    <w:rsid w:val="001C0763"/>
    <w:rsid w:val="001C2544"/>
    <w:rsid w:val="001C6BEA"/>
    <w:rsid w:val="001C71AA"/>
    <w:rsid w:val="001D0662"/>
    <w:rsid w:val="001D2C10"/>
    <w:rsid w:val="001F5311"/>
    <w:rsid w:val="001F6D83"/>
    <w:rsid w:val="00201D3F"/>
    <w:rsid w:val="002039C0"/>
    <w:rsid w:val="0021155E"/>
    <w:rsid w:val="00214F5E"/>
    <w:rsid w:val="0022314D"/>
    <w:rsid w:val="00240A62"/>
    <w:rsid w:val="00242AAC"/>
    <w:rsid w:val="00243C24"/>
    <w:rsid w:val="00246FE2"/>
    <w:rsid w:val="00254496"/>
    <w:rsid w:val="002545A5"/>
    <w:rsid w:val="00257949"/>
    <w:rsid w:val="00274D77"/>
    <w:rsid w:val="002758C7"/>
    <w:rsid w:val="00275B45"/>
    <w:rsid w:val="00285977"/>
    <w:rsid w:val="00286F29"/>
    <w:rsid w:val="002876C4"/>
    <w:rsid w:val="002902AF"/>
    <w:rsid w:val="002918D4"/>
    <w:rsid w:val="002973BB"/>
    <w:rsid w:val="002B1567"/>
    <w:rsid w:val="002C1EE4"/>
    <w:rsid w:val="002C1F7F"/>
    <w:rsid w:val="002C40CB"/>
    <w:rsid w:val="002D638D"/>
    <w:rsid w:val="002E26EC"/>
    <w:rsid w:val="002F1076"/>
    <w:rsid w:val="002F341A"/>
    <w:rsid w:val="002F5B0E"/>
    <w:rsid w:val="00300C4D"/>
    <w:rsid w:val="00306E42"/>
    <w:rsid w:val="0031077A"/>
    <w:rsid w:val="00310ED4"/>
    <w:rsid w:val="003124A6"/>
    <w:rsid w:val="00317219"/>
    <w:rsid w:val="00322D8C"/>
    <w:rsid w:val="0032350B"/>
    <w:rsid w:val="00341656"/>
    <w:rsid w:val="003448E8"/>
    <w:rsid w:val="00344A99"/>
    <w:rsid w:val="00345BC0"/>
    <w:rsid w:val="00345ED2"/>
    <w:rsid w:val="003602D4"/>
    <w:rsid w:val="00361A0C"/>
    <w:rsid w:val="00361E2B"/>
    <w:rsid w:val="003817EB"/>
    <w:rsid w:val="003911C8"/>
    <w:rsid w:val="003935A0"/>
    <w:rsid w:val="00395B44"/>
    <w:rsid w:val="00397D6F"/>
    <w:rsid w:val="003A00E3"/>
    <w:rsid w:val="003A11D3"/>
    <w:rsid w:val="003A228A"/>
    <w:rsid w:val="003A268E"/>
    <w:rsid w:val="003A4D56"/>
    <w:rsid w:val="003B1C7D"/>
    <w:rsid w:val="003B3C09"/>
    <w:rsid w:val="003C14E0"/>
    <w:rsid w:val="003C4F24"/>
    <w:rsid w:val="003D39D7"/>
    <w:rsid w:val="003E0D13"/>
    <w:rsid w:val="003F4E61"/>
    <w:rsid w:val="003F5A8B"/>
    <w:rsid w:val="003F7870"/>
    <w:rsid w:val="004111CC"/>
    <w:rsid w:val="004126F6"/>
    <w:rsid w:val="00414EEB"/>
    <w:rsid w:val="00416FC3"/>
    <w:rsid w:val="00425655"/>
    <w:rsid w:val="00427CC1"/>
    <w:rsid w:val="004309F7"/>
    <w:rsid w:val="00434E13"/>
    <w:rsid w:val="0044231C"/>
    <w:rsid w:val="004434A8"/>
    <w:rsid w:val="00444084"/>
    <w:rsid w:val="00460687"/>
    <w:rsid w:val="0046137C"/>
    <w:rsid w:val="00474C87"/>
    <w:rsid w:val="004757B6"/>
    <w:rsid w:val="00483A08"/>
    <w:rsid w:val="00483DCA"/>
    <w:rsid w:val="00486BF1"/>
    <w:rsid w:val="0049069C"/>
    <w:rsid w:val="004A5886"/>
    <w:rsid w:val="004B49CE"/>
    <w:rsid w:val="004B72D7"/>
    <w:rsid w:val="004C4980"/>
    <w:rsid w:val="004F03F7"/>
    <w:rsid w:val="004F223A"/>
    <w:rsid w:val="004F2339"/>
    <w:rsid w:val="004F7B42"/>
    <w:rsid w:val="00503169"/>
    <w:rsid w:val="005031DC"/>
    <w:rsid w:val="00507994"/>
    <w:rsid w:val="005103B8"/>
    <w:rsid w:val="005201CC"/>
    <w:rsid w:val="00520613"/>
    <w:rsid w:val="00521D77"/>
    <w:rsid w:val="005226B8"/>
    <w:rsid w:val="00526427"/>
    <w:rsid w:val="00530D82"/>
    <w:rsid w:val="00537381"/>
    <w:rsid w:val="00540B07"/>
    <w:rsid w:val="00542DEF"/>
    <w:rsid w:val="00544034"/>
    <w:rsid w:val="0054629D"/>
    <w:rsid w:val="005474F8"/>
    <w:rsid w:val="005476A9"/>
    <w:rsid w:val="00551BCA"/>
    <w:rsid w:val="00554172"/>
    <w:rsid w:val="00554EDF"/>
    <w:rsid w:val="00555555"/>
    <w:rsid w:val="00564CF9"/>
    <w:rsid w:val="0056715B"/>
    <w:rsid w:val="00573E27"/>
    <w:rsid w:val="00582E22"/>
    <w:rsid w:val="0059050B"/>
    <w:rsid w:val="00594568"/>
    <w:rsid w:val="00597758"/>
    <w:rsid w:val="005A343C"/>
    <w:rsid w:val="005B090A"/>
    <w:rsid w:val="005B4652"/>
    <w:rsid w:val="005D035A"/>
    <w:rsid w:val="005D05AA"/>
    <w:rsid w:val="005D73F6"/>
    <w:rsid w:val="005E4440"/>
    <w:rsid w:val="005E7C88"/>
    <w:rsid w:val="005F0AE8"/>
    <w:rsid w:val="005F1C62"/>
    <w:rsid w:val="005F245D"/>
    <w:rsid w:val="005F733E"/>
    <w:rsid w:val="005F7C17"/>
    <w:rsid w:val="0060136E"/>
    <w:rsid w:val="006038CF"/>
    <w:rsid w:val="006039DF"/>
    <w:rsid w:val="006046DE"/>
    <w:rsid w:val="00604E14"/>
    <w:rsid w:val="00610451"/>
    <w:rsid w:val="006104EF"/>
    <w:rsid w:val="00610D5C"/>
    <w:rsid w:val="006217E3"/>
    <w:rsid w:val="00623201"/>
    <w:rsid w:val="00623417"/>
    <w:rsid w:val="00630E40"/>
    <w:rsid w:val="006316C9"/>
    <w:rsid w:val="0064114B"/>
    <w:rsid w:val="00643B30"/>
    <w:rsid w:val="0065068B"/>
    <w:rsid w:val="00660150"/>
    <w:rsid w:val="006602F1"/>
    <w:rsid w:val="00665A79"/>
    <w:rsid w:val="00675108"/>
    <w:rsid w:val="00681165"/>
    <w:rsid w:val="00681A57"/>
    <w:rsid w:val="00681E9F"/>
    <w:rsid w:val="00685DD1"/>
    <w:rsid w:val="006973BE"/>
    <w:rsid w:val="006A175D"/>
    <w:rsid w:val="006A18CF"/>
    <w:rsid w:val="006B2DEC"/>
    <w:rsid w:val="006B5B71"/>
    <w:rsid w:val="006C0C63"/>
    <w:rsid w:val="006C0EA4"/>
    <w:rsid w:val="006C6D39"/>
    <w:rsid w:val="006D37DF"/>
    <w:rsid w:val="006D4A88"/>
    <w:rsid w:val="006D5992"/>
    <w:rsid w:val="006D6A85"/>
    <w:rsid w:val="006D7C1A"/>
    <w:rsid w:val="006E0513"/>
    <w:rsid w:val="006E22C7"/>
    <w:rsid w:val="006E30F0"/>
    <w:rsid w:val="006E435A"/>
    <w:rsid w:val="006E5FC4"/>
    <w:rsid w:val="006F1EE4"/>
    <w:rsid w:val="006F5EE5"/>
    <w:rsid w:val="006F68A0"/>
    <w:rsid w:val="006F6EF0"/>
    <w:rsid w:val="006F7E82"/>
    <w:rsid w:val="0070073B"/>
    <w:rsid w:val="00705AE9"/>
    <w:rsid w:val="00706EA4"/>
    <w:rsid w:val="00707185"/>
    <w:rsid w:val="0070771A"/>
    <w:rsid w:val="0071079E"/>
    <w:rsid w:val="00712C18"/>
    <w:rsid w:val="00713256"/>
    <w:rsid w:val="00715148"/>
    <w:rsid w:val="00720D84"/>
    <w:rsid w:val="007351FB"/>
    <w:rsid w:val="0074792A"/>
    <w:rsid w:val="007536CF"/>
    <w:rsid w:val="0076198D"/>
    <w:rsid w:val="00766FF3"/>
    <w:rsid w:val="00771C06"/>
    <w:rsid w:val="00777FCF"/>
    <w:rsid w:val="00777FF4"/>
    <w:rsid w:val="007823A4"/>
    <w:rsid w:val="007830C7"/>
    <w:rsid w:val="00784DFF"/>
    <w:rsid w:val="0078756A"/>
    <w:rsid w:val="0079060D"/>
    <w:rsid w:val="00791BB8"/>
    <w:rsid w:val="007957A7"/>
    <w:rsid w:val="007B16D0"/>
    <w:rsid w:val="007B3555"/>
    <w:rsid w:val="007B4555"/>
    <w:rsid w:val="007B5728"/>
    <w:rsid w:val="007B5C43"/>
    <w:rsid w:val="007B7687"/>
    <w:rsid w:val="007C0BA2"/>
    <w:rsid w:val="007C12D5"/>
    <w:rsid w:val="007C4236"/>
    <w:rsid w:val="007C543A"/>
    <w:rsid w:val="007D19FC"/>
    <w:rsid w:val="007E1BD7"/>
    <w:rsid w:val="007E1D9D"/>
    <w:rsid w:val="007E2A2E"/>
    <w:rsid w:val="007E5BD1"/>
    <w:rsid w:val="007F72F9"/>
    <w:rsid w:val="0080568D"/>
    <w:rsid w:val="00807600"/>
    <w:rsid w:val="0081708B"/>
    <w:rsid w:val="00817AF4"/>
    <w:rsid w:val="0082596C"/>
    <w:rsid w:val="00827A82"/>
    <w:rsid w:val="008434CA"/>
    <w:rsid w:val="00843B50"/>
    <w:rsid w:val="00843D3E"/>
    <w:rsid w:val="00844A73"/>
    <w:rsid w:val="00846FBD"/>
    <w:rsid w:val="008473E3"/>
    <w:rsid w:val="00853337"/>
    <w:rsid w:val="00853403"/>
    <w:rsid w:val="00854CFE"/>
    <w:rsid w:val="00856A66"/>
    <w:rsid w:val="0086753B"/>
    <w:rsid w:val="008716B8"/>
    <w:rsid w:val="00871BBD"/>
    <w:rsid w:val="008751DB"/>
    <w:rsid w:val="00875679"/>
    <w:rsid w:val="00875CC3"/>
    <w:rsid w:val="00881175"/>
    <w:rsid w:val="00881ED3"/>
    <w:rsid w:val="00882D00"/>
    <w:rsid w:val="008862D6"/>
    <w:rsid w:val="00887E2B"/>
    <w:rsid w:val="00896314"/>
    <w:rsid w:val="00897318"/>
    <w:rsid w:val="008A4EA0"/>
    <w:rsid w:val="008B65CA"/>
    <w:rsid w:val="008C4F85"/>
    <w:rsid w:val="008C64E4"/>
    <w:rsid w:val="008D2B2A"/>
    <w:rsid w:val="008D2EC8"/>
    <w:rsid w:val="008D3795"/>
    <w:rsid w:val="008D578C"/>
    <w:rsid w:val="008D784C"/>
    <w:rsid w:val="008E2CA1"/>
    <w:rsid w:val="008E327C"/>
    <w:rsid w:val="008E7527"/>
    <w:rsid w:val="008E76F8"/>
    <w:rsid w:val="008F64DB"/>
    <w:rsid w:val="00900AA4"/>
    <w:rsid w:val="0091062F"/>
    <w:rsid w:val="0091370A"/>
    <w:rsid w:val="00913BB3"/>
    <w:rsid w:val="00915E96"/>
    <w:rsid w:val="00927439"/>
    <w:rsid w:val="0093134E"/>
    <w:rsid w:val="00931DA4"/>
    <w:rsid w:val="00932136"/>
    <w:rsid w:val="00933DEF"/>
    <w:rsid w:val="00937F38"/>
    <w:rsid w:val="00942A43"/>
    <w:rsid w:val="00945FE2"/>
    <w:rsid w:val="009540AB"/>
    <w:rsid w:val="00956977"/>
    <w:rsid w:val="0096005F"/>
    <w:rsid w:val="009600C3"/>
    <w:rsid w:val="00972344"/>
    <w:rsid w:val="00973ECE"/>
    <w:rsid w:val="009863FE"/>
    <w:rsid w:val="009917FD"/>
    <w:rsid w:val="009B425B"/>
    <w:rsid w:val="009B6A77"/>
    <w:rsid w:val="009B72EB"/>
    <w:rsid w:val="009C0B83"/>
    <w:rsid w:val="009C604A"/>
    <w:rsid w:val="009D1AF8"/>
    <w:rsid w:val="009D791F"/>
    <w:rsid w:val="009F1A3C"/>
    <w:rsid w:val="00A01E1F"/>
    <w:rsid w:val="00A03329"/>
    <w:rsid w:val="00A03BCE"/>
    <w:rsid w:val="00A059D6"/>
    <w:rsid w:val="00A10D5C"/>
    <w:rsid w:val="00A123D9"/>
    <w:rsid w:val="00A16FA5"/>
    <w:rsid w:val="00A2027A"/>
    <w:rsid w:val="00A25304"/>
    <w:rsid w:val="00A26D74"/>
    <w:rsid w:val="00A30589"/>
    <w:rsid w:val="00A35A9E"/>
    <w:rsid w:val="00A52DD5"/>
    <w:rsid w:val="00A52E52"/>
    <w:rsid w:val="00A55670"/>
    <w:rsid w:val="00A575EC"/>
    <w:rsid w:val="00A71920"/>
    <w:rsid w:val="00A72268"/>
    <w:rsid w:val="00A77354"/>
    <w:rsid w:val="00A80923"/>
    <w:rsid w:val="00A847A3"/>
    <w:rsid w:val="00A86DAE"/>
    <w:rsid w:val="00A87C06"/>
    <w:rsid w:val="00A95CFC"/>
    <w:rsid w:val="00AA3EC6"/>
    <w:rsid w:val="00AA579E"/>
    <w:rsid w:val="00AB152D"/>
    <w:rsid w:val="00AB564C"/>
    <w:rsid w:val="00AC0780"/>
    <w:rsid w:val="00AC0A57"/>
    <w:rsid w:val="00AD1D6D"/>
    <w:rsid w:val="00AD50CE"/>
    <w:rsid w:val="00AD7A57"/>
    <w:rsid w:val="00AE02D0"/>
    <w:rsid w:val="00AE724E"/>
    <w:rsid w:val="00AF2741"/>
    <w:rsid w:val="00AF35D0"/>
    <w:rsid w:val="00AF439F"/>
    <w:rsid w:val="00B00D49"/>
    <w:rsid w:val="00B035B9"/>
    <w:rsid w:val="00B03962"/>
    <w:rsid w:val="00B067CE"/>
    <w:rsid w:val="00B13350"/>
    <w:rsid w:val="00B14B5D"/>
    <w:rsid w:val="00B21C8F"/>
    <w:rsid w:val="00B2337A"/>
    <w:rsid w:val="00B26800"/>
    <w:rsid w:val="00B2691F"/>
    <w:rsid w:val="00B2721D"/>
    <w:rsid w:val="00B358E8"/>
    <w:rsid w:val="00B40519"/>
    <w:rsid w:val="00B40AE6"/>
    <w:rsid w:val="00B45DF2"/>
    <w:rsid w:val="00B529D3"/>
    <w:rsid w:val="00B70FBB"/>
    <w:rsid w:val="00B73992"/>
    <w:rsid w:val="00B73C3E"/>
    <w:rsid w:val="00B745D8"/>
    <w:rsid w:val="00B75E2B"/>
    <w:rsid w:val="00B7741C"/>
    <w:rsid w:val="00B802AB"/>
    <w:rsid w:val="00B827D7"/>
    <w:rsid w:val="00B82F69"/>
    <w:rsid w:val="00B84110"/>
    <w:rsid w:val="00B902C6"/>
    <w:rsid w:val="00B96563"/>
    <w:rsid w:val="00BA08FC"/>
    <w:rsid w:val="00BB3AB0"/>
    <w:rsid w:val="00BB7297"/>
    <w:rsid w:val="00BC118C"/>
    <w:rsid w:val="00BD438E"/>
    <w:rsid w:val="00BD4BE2"/>
    <w:rsid w:val="00BD53F7"/>
    <w:rsid w:val="00BD5C95"/>
    <w:rsid w:val="00BD6875"/>
    <w:rsid w:val="00BD7CFE"/>
    <w:rsid w:val="00BE5FB8"/>
    <w:rsid w:val="00BF0909"/>
    <w:rsid w:val="00BF09C4"/>
    <w:rsid w:val="00BF104D"/>
    <w:rsid w:val="00BF320D"/>
    <w:rsid w:val="00BF681D"/>
    <w:rsid w:val="00C02EF2"/>
    <w:rsid w:val="00C03563"/>
    <w:rsid w:val="00C07729"/>
    <w:rsid w:val="00C15E18"/>
    <w:rsid w:val="00C165B2"/>
    <w:rsid w:val="00C16B21"/>
    <w:rsid w:val="00C17324"/>
    <w:rsid w:val="00C2349F"/>
    <w:rsid w:val="00C32B18"/>
    <w:rsid w:val="00C34EC2"/>
    <w:rsid w:val="00C43A4B"/>
    <w:rsid w:val="00C467C7"/>
    <w:rsid w:val="00C6314F"/>
    <w:rsid w:val="00C744FB"/>
    <w:rsid w:val="00C83E2A"/>
    <w:rsid w:val="00C8583C"/>
    <w:rsid w:val="00C8603D"/>
    <w:rsid w:val="00C91DEB"/>
    <w:rsid w:val="00C954FB"/>
    <w:rsid w:val="00C95C7F"/>
    <w:rsid w:val="00CA14A9"/>
    <w:rsid w:val="00CA2DDE"/>
    <w:rsid w:val="00CA33A2"/>
    <w:rsid w:val="00CB1CFC"/>
    <w:rsid w:val="00CB1D9F"/>
    <w:rsid w:val="00CB1DD8"/>
    <w:rsid w:val="00CB4A4D"/>
    <w:rsid w:val="00CB6D39"/>
    <w:rsid w:val="00CB73F9"/>
    <w:rsid w:val="00CC0279"/>
    <w:rsid w:val="00CC20F9"/>
    <w:rsid w:val="00CC58A6"/>
    <w:rsid w:val="00CC67FA"/>
    <w:rsid w:val="00CD3D97"/>
    <w:rsid w:val="00CD409D"/>
    <w:rsid w:val="00CD76DC"/>
    <w:rsid w:val="00CD7B13"/>
    <w:rsid w:val="00CE3275"/>
    <w:rsid w:val="00CE33FB"/>
    <w:rsid w:val="00CF26AF"/>
    <w:rsid w:val="00CF3F83"/>
    <w:rsid w:val="00CF6AFF"/>
    <w:rsid w:val="00D005B8"/>
    <w:rsid w:val="00D01409"/>
    <w:rsid w:val="00D040DE"/>
    <w:rsid w:val="00D0593B"/>
    <w:rsid w:val="00D07515"/>
    <w:rsid w:val="00D15ABF"/>
    <w:rsid w:val="00D22562"/>
    <w:rsid w:val="00D25083"/>
    <w:rsid w:val="00D257C9"/>
    <w:rsid w:val="00D32C95"/>
    <w:rsid w:val="00D3519D"/>
    <w:rsid w:val="00D41A01"/>
    <w:rsid w:val="00D51CD6"/>
    <w:rsid w:val="00D51E5E"/>
    <w:rsid w:val="00D537C5"/>
    <w:rsid w:val="00D55BBC"/>
    <w:rsid w:val="00D6212D"/>
    <w:rsid w:val="00D6542E"/>
    <w:rsid w:val="00D67A04"/>
    <w:rsid w:val="00D67CA6"/>
    <w:rsid w:val="00D70362"/>
    <w:rsid w:val="00D75C7B"/>
    <w:rsid w:val="00D812C7"/>
    <w:rsid w:val="00D87105"/>
    <w:rsid w:val="00D91D05"/>
    <w:rsid w:val="00D950D9"/>
    <w:rsid w:val="00D958BC"/>
    <w:rsid w:val="00DA08A5"/>
    <w:rsid w:val="00DA1802"/>
    <w:rsid w:val="00DA4DBF"/>
    <w:rsid w:val="00DA74F1"/>
    <w:rsid w:val="00DB1AC6"/>
    <w:rsid w:val="00DC4A71"/>
    <w:rsid w:val="00DD0EBB"/>
    <w:rsid w:val="00DD2F1D"/>
    <w:rsid w:val="00DD5ACB"/>
    <w:rsid w:val="00DD6D0B"/>
    <w:rsid w:val="00DE351E"/>
    <w:rsid w:val="00DE657E"/>
    <w:rsid w:val="00DF1009"/>
    <w:rsid w:val="00DF1143"/>
    <w:rsid w:val="00DF43FE"/>
    <w:rsid w:val="00DF4B16"/>
    <w:rsid w:val="00DF556A"/>
    <w:rsid w:val="00DF5F52"/>
    <w:rsid w:val="00E02F5F"/>
    <w:rsid w:val="00E035AB"/>
    <w:rsid w:val="00E065C4"/>
    <w:rsid w:val="00E10BB4"/>
    <w:rsid w:val="00E113A5"/>
    <w:rsid w:val="00E116D2"/>
    <w:rsid w:val="00E14471"/>
    <w:rsid w:val="00E14729"/>
    <w:rsid w:val="00E22B06"/>
    <w:rsid w:val="00E253F4"/>
    <w:rsid w:val="00E27D57"/>
    <w:rsid w:val="00E36852"/>
    <w:rsid w:val="00E46945"/>
    <w:rsid w:val="00E46CC9"/>
    <w:rsid w:val="00E476A3"/>
    <w:rsid w:val="00E5121A"/>
    <w:rsid w:val="00E5425B"/>
    <w:rsid w:val="00E57AC7"/>
    <w:rsid w:val="00E626E9"/>
    <w:rsid w:val="00E64069"/>
    <w:rsid w:val="00E70527"/>
    <w:rsid w:val="00E741B4"/>
    <w:rsid w:val="00E762F8"/>
    <w:rsid w:val="00E846AE"/>
    <w:rsid w:val="00E847F7"/>
    <w:rsid w:val="00E87023"/>
    <w:rsid w:val="00E959EA"/>
    <w:rsid w:val="00E96E23"/>
    <w:rsid w:val="00EA30BB"/>
    <w:rsid w:val="00EA4C46"/>
    <w:rsid w:val="00EA793D"/>
    <w:rsid w:val="00EB543C"/>
    <w:rsid w:val="00EB58D5"/>
    <w:rsid w:val="00EB5D2F"/>
    <w:rsid w:val="00EB5D52"/>
    <w:rsid w:val="00EB7DD7"/>
    <w:rsid w:val="00EC0E24"/>
    <w:rsid w:val="00EC48D4"/>
    <w:rsid w:val="00EC6D7A"/>
    <w:rsid w:val="00ED0023"/>
    <w:rsid w:val="00ED15A9"/>
    <w:rsid w:val="00ED2D5A"/>
    <w:rsid w:val="00ED5790"/>
    <w:rsid w:val="00ED71C4"/>
    <w:rsid w:val="00EE6C4F"/>
    <w:rsid w:val="00EF0B27"/>
    <w:rsid w:val="00EF1053"/>
    <w:rsid w:val="00F000CE"/>
    <w:rsid w:val="00F05899"/>
    <w:rsid w:val="00F1041C"/>
    <w:rsid w:val="00F16D73"/>
    <w:rsid w:val="00F20752"/>
    <w:rsid w:val="00F23F5A"/>
    <w:rsid w:val="00F25B6B"/>
    <w:rsid w:val="00F3234D"/>
    <w:rsid w:val="00F368D4"/>
    <w:rsid w:val="00F4200F"/>
    <w:rsid w:val="00F431DE"/>
    <w:rsid w:val="00F44927"/>
    <w:rsid w:val="00F51192"/>
    <w:rsid w:val="00F61670"/>
    <w:rsid w:val="00F713A0"/>
    <w:rsid w:val="00F76E15"/>
    <w:rsid w:val="00F77D86"/>
    <w:rsid w:val="00F8023D"/>
    <w:rsid w:val="00F90702"/>
    <w:rsid w:val="00F92A5F"/>
    <w:rsid w:val="00F97CDF"/>
    <w:rsid w:val="00FA0BF9"/>
    <w:rsid w:val="00FB1525"/>
    <w:rsid w:val="00FB2B95"/>
    <w:rsid w:val="00FC0503"/>
    <w:rsid w:val="00FC3759"/>
    <w:rsid w:val="00FC555C"/>
    <w:rsid w:val="00FC5F00"/>
    <w:rsid w:val="00FC7EDC"/>
    <w:rsid w:val="00FD03D7"/>
    <w:rsid w:val="00FD18DA"/>
    <w:rsid w:val="00FD4D29"/>
    <w:rsid w:val="00FD71EE"/>
    <w:rsid w:val="00FE3AD3"/>
    <w:rsid w:val="00FF5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DDD91E"/>
  <w15:docId w15:val="{7459FD91-3F16-4525-B3F5-4E8417EA2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A7735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D6212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6212D"/>
  </w:style>
  <w:style w:type="paragraph" w:styleId="Zhlav">
    <w:name w:val="header"/>
    <w:basedOn w:val="Normln"/>
    <w:rsid w:val="00DF556A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5D05A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00D49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rsid w:val="00F25B6B"/>
    <w:pPr>
      <w:spacing w:line="480" w:lineRule="atLeast"/>
      <w:ind w:left="340"/>
      <w:jc w:val="both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25B6B"/>
  </w:style>
  <w:style w:type="paragraph" w:styleId="Zkladntextodsazen3">
    <w:name w:val="Body Text Indent 3"/>
    <w:basedOn w:val="Normln"/>
    <w:link w:val="Zkladntextodsazen3Char"/>
    <w:rsid w:val="008751DB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8751DB"/>
    <w:rPr>
      <w:sz w:val="16"/>
      <w:szCs w:val="16"/>
    </w:rPr>
  </w:style>
  <w:style w:type="paragraph" w:styleId="Zkladntextodsazen2">
    <w:name w:val="Body Text Indent 2"/>
    <w:basedOn w:val="Normln"/>
    <w:link w:val="Zkladntextodsazen2Char"/>
    <w:semiHidden/>
    <w:unhideWhenUsed/>
    <w:rsid w:val="00932136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932136"/>
    <w:rPr>
      <w:sz w:val="24"/>
      <w:szCs w:val="24"/>
    </w:rPr>
  </w:style>
  <w:style w:type="paragraph" w:customStyle="1" w:styleId="Standard">
    <w:name w:val="Standard"/>
    <w:rsid w:val="00932136"/>
    <w:pPr>
      <w:suppressAutoHyphens/>
      <w:autoSpaceDN w:val="0"/>
      <w:textAlignment w:val="baseline"/>
    </w:pPr>
    <w:rPr>
      <w:kern w:val="3"/>
      <w:sz w:val="24"/>
      <w:szCs w:val="24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6</Pages>
  <Words>1752</Words>
  <Characters>9087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</vt:lpstr>
    </vt:vector>
  </TitlesOfParts>
  <Company>Windows Xp Ultimate 2008</Company>
  <LinksUpToDate>false</LinksUpToDate>
  <CharactersWithSpaces>10818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Doma</dc:creator>
  <cp:lastModifiedBy>Jiří Ježek</cp:lastModifiedBy>
  <cp:revision>52</cp:revision>
  <cp:lastPrinted>2016-11-30T06:17:00Z</cp:lastPrinted>
  <dcterms:created xsi:type="dcterms:W3CDTF">2017-12-13T21:03:00Z</dcterms:created>
  <dcterms:modified xsi:type="dcterms:W3CDTF">2018-01-18T12:33:00Z</dcterms:modified>
</cp:coreProperties>
</file>