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5C" w:rsidRPr="00B07777" w:rsidRDefault="00AB025C" w:rsidP="00AB025C">
      <w:pPr>
        <w:spacing w:after="120"/>
        <w:rPr>
          <w:rFonts w:ascii="Arial" w:hAnsi="Arial" w:cs="Arial"/>
          <w:b/>
          <w:sz w:val="20"/>
          <w:szCs w:val="20"/>
        </w:rPr>
      </w:pPr>
      <w:r w:rsidRPr="00B07777">
        <w:rPr>
          <w:rFonts w:ascii="Arial" w:hAnsi="Arial" w:cs="Arial"/>
          <w:b/>
          <w:sz w:val="20"/>
          <w:szCs w:val="20"/>
        </w:rPr>
        <w:t xml:space="preserve">Příloha č. </w:t>
      </w:r>
      <w:r w:rsidR="00F96B56">
        <w:rPr>
          <w:rFonts w:ascii="Arial" w:hAnsi="Arial" w:cs="Arial"/>
          <w:b/>
          <w:sz w:val="20"/>
          <w:szCs w:val="20"/>
        </w:rPr>
        <w:t>1</w:t>
      </w:r>
      <w:r w:rsidRPr="00B07777">
        <w:rPr>
          <w:rFonts w:ascii="Arial" w:hAnsi="Arial" w:cs="Arial"/>
          <w:b/>
          <w:sz w:val="20"/>
          <w:szCs w:val="20"/>
        </w:rPr>
        <w:t xml:space="preserve"> Výzvy a zadávacích podmínek</w:t>
      </w:r>
      <w:r>
        <w:rPr>
          <w:rFonts w:ascii="Arial" w:hAnsi="Arial" w:cs="Arial"/>
          <w:b/>
          <w:sz w:val="20"/>
          <w:szCs w:val="20"/>
        </w:rPr>
        <w:t xml:space="preserve"> – závazný návrh smlouvy</w:t>
      </w:r>
    </w:p>
    <w:p w:rsidR="00AB025C" w:rsidRPr="00157AB5" w:rsidRDefault="00AB025C" w:rsidP="00AB025C">
      <w:pPr>
        <w:spacing w:after="0"/>
        <w:rPr>
          <w:rFonts w:ascii="Arial" w:hAnsi="Arial" w:cs="Arial"/>
        </w:rPr>
      </w:pPr>
    </w:p>
    <w:p w:rsidR="00AB025C" w:rsidRPr="00157AB5" w:rsidRDefault="00AB025C" w:rsidP="00AB025C">
      <w:pPr>
        <w:spacing w:after="0" w:line="360" w:lineRule="auto"/>
        <w:rPr>
          <w:rFonts w:ascii="Arial" w:hAnsi="Arial" w:cs="Arial"/>
          <w:b/>
        </w:rPr>
      </w:pPr>
      <w:r w:rsidRPr="00157AB5">
        <w:rPr>
          <w:rFonts w:ascii="Arial" w:hAnsi="Arial" w:cs="Arial"/>
          <w:b/>
        </w:rPr>
        <w:t>Česká republika – Česká inspekce životního prostředí</w:t>
      </w:r>
    </w:p>
    <w:p w:rsidR="00AB025C" w:rsidRPr="00157AB5" w:rsidRDefault="00AB025C" w:rsidP="00AB025C">
      <w:pPr>
        <w:spacing w:after="0" w:line="360" w:lineRule="auto"/>
        <w:rPr>
          <w:rFonts w:ascii="Arial" w:hAnsi="Arial" w:cs="Arial"/>
        </w:rPr>
      </w:pPr>
      <w:r w:rsidRPr="00157AB5">
        <w:rPr>
          <w:rFonts w:ascii="Arial" w:hAnsi="Arial" w:cs="Arial"/>
        </w:rPr>
        <w:t>se sídlem:</w:t>
      </w:r>
      <w:r w:rsidRPr="00157AB5">
        <w:rPr>
          <w:rFonts w:ascii="Arial" w:hAnsi="Arial" w:cs="Arial"/>
        </w:rPr>
        <w:tab/>
      </w:r>
      <w:r w:rsidRPr="00157AB5">
        <w:rPr>
          <w:rFonts w:ascii="Arial" w:hAnsi="Arial" w:cs="Arial"/>
        </w:rPr>
        <w:tab/>
        <w:t>Na Břehu 267/1a , 190 00 Praha 9</w:t>
      </w:r>
    </w:p>
    <w:p w:rsidR="00AB025C" w:rsidRDefault="00AB025C" w:rsidP="00AB02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416932</w:t>
      </w:r>
      <w:r w:rsidRPr="00157AB5">
        <w:rPr>
          <w:rFonts w:ascii="Arial" w:hAnsi="Arial" w:cs="Arial"/>
        </w:rPr>
        <w:t>05</w:t>
      </w:r>
    </w:p>
    <w:p w:rsidR="00AB025C" w:rsidRPr="00157AB5" w:rsidRDefault="00AB025C" w:rsidP="00AB02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C3BB1">
        <w:rPr>
          <w:rFonts w:ascii="Arial" w:hAnsi="Arial" w:cs="Arial"/>
        </w:rPr>
        <w:t>CZ41693205</w:t>
      </w:r>
    </w:p>
    <w:p w:rsidR="00AB025C" w:rsidRPr="00157AB5" w:rsidRDefault="00AB025C" w:rsidP="00AB025C">
      <w:pPr>
        <w:spacing w:after="0" w:line="360" w:lineRule="auto"/>
        <w:rPr>
          <w:rFonts w:ascii="Arial" w:hAnsi="Arial" w:cs="Arial"/>
        </w:rPr>
      </w:pPr>
      <w:r w:rsidRPr="00157AB5">
        <w:rPr>
          <w:rFonts w:ascii="Arial" w:hAnsi="Arial" w:cs="Arial"/>
        </w:rPr>
        <w:t>jednající:</w:t>
      </w:r>
      <w:r w:rsidRPr="00157AB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7AB5">
        <w:rPr>
          <w:rFonts w:ascii="Arial" w:hAnsi="Arial" w:cs="Arial"/>
        </w:rPr>
        <w:t xml:space="preserve">Ing. Erik Geuss, Ph.D., ředitel </w:t>
      </w:r>
    </w:p>
    <w:p w:rsidR="00AB025C" w:rsidRPr="00157AB5" w:rsidRDefault="00AB025C" w:rsidP="00AB025C">
      <w:pPr>
        <w:spacing w:after="0" w:line="360" w:lineRule="auto"/>
        <w:rPr>
          <w:rFonts w:ascii="Arial" w:hAnsi="Arial" w:cs="Arial"/>
        </w:rPr>
      </w:pPr>
      <w:r w:rsidRPr="00157AB5">
        <w:rPr>
          <w:rFonts w:ascii="Arial" w:hAnsi="Arial" w:cs="Arial"/>
        </w:rPr>
        <w:t>bankovní spojení:</w:t>
      </w:r>
      <w:r w:rsidRPr="00157AB5">
        <w:rPr>
          <w:rFonts w:ascii="Arial" w:hAnsi="Arial" w:cs="Arial"/>
        </w:rPr>
        <w:tab/>
        <w:t>Česká národní banka</w:t>
      </w:r>
    </w:p>
    <w:p w:rsidR="00AB025C" w:rsidRDefault="00AB025C" w:rsidP="00AB025C">
      <w:pPr>
        <w:spacing w:after="0" w:line="360" w:lineRule="auto"/>
        <w:rPr>
          <w:rFonts w:ascii="Arial" w:hAnsi="Arial" w:cs="Arial"/>
        </w:rPr>
      </w:pPr>
      <w:r w:rsidRPr="00157AB5">
        <w:rPr>
          <w:rFonts w:ascii="Arial" w:hAnsi="Arial" w:cs="Arial"/>
        </w:rPr>
        <w:t>číslo účtu:</w:t>
      </w:r>
      <w:r w:rsidRPr="00157AB5">
        <w:rPr>
          <w:rFonts w:ascii="Arial" w:hAnsi="Arial" w:cs="Arial"/>
        </w:rPr>
        <w:tab/>
      </w:r>
      <w:r>
        <w:rPr>
          <w:rFonts w:ascii="Arial" w:hAnsi="Arial" w:cs="Arial"/>
        </w:rPr>
        <w:tab/>
        <w:t>9126</w:t>
      </w:r>
      <w:r w:rsidRPr="00157AB5">
        <w:rPr>
          <w:rFonts w:ascii="Arial" w:hAnsi="Arial" w:cs="Arial"/>
        </w:rPr>
        <w:t>101/0710</w:t>
      </w:r>
    </w:p>
    <w:p w:rsidR="001A588A" w:rsidRPr="00157AB5" w:rsidRDefault="001A588A" w:rsidP="00AB02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e-mail: doplní ČIŽP</w:t>
      </w:r>
    </w:p>
    <w:p w:rsidR="00AB025C" w:rsidRPr="00157AB5" w:rsidRDefault="00AB025C" w:rsidP="00AB02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„objednatel“ nebo „ČIŽ</w:t>
      </w:r>
      <w:r w:rsidRPr="00157AB5">
        <w:rPr>
          <w:rFonts w:ascii="Arial" w:hAnsi="Arial" w:cs="Arial"/>
        </w:rPr>
        <w:t>P“) na straně jedné</w:t>
      </w:r>
    </w:p>
    <w:p w:rsidR="00AB025C" w:rsidRPr="00157AB5" w:rsidRDefault="00AB025C" w:rsidP="00AB025C">
      <w:pPr>
        <w:spacing w:after="0" w:line="360" w:lineRule="auto"/>
        <w:rPr>
          <w:rFonts w:ascii="Arial" w:hAnsi="Arial" w:cs="Arial"/>
        </w:rPr>
      </w:pPr>
    </w:p>
    <w:p w:rsidR="00AB025C" w:rsidRPr="00157AB5" w:rsidRDefault="00AB025C" w:rsidP="00AB025C">
      <w:pPr>
        <w:spacing w:after="0" w:line="360" w:lineRule="auto"/>
        <w:rPr>
          <w:rFonts w:ascii="Arial" w:hAnsi="Arial" w:cs="Arial"/>
        </w:rPr>
      </w:pPr>
      <w:r w:rsidRPr="00157AB5">
        <w:rPr>
          <w:rFonts w:ascii="Arial" w:hAnsi="Arial" w:cs="Arial"/>
        </w:rPr>
        <w:t>a</w:t>
      </w:r>
    </w:p>
    <w:p w:rsidR="00AB025C" w:rsidRPr="00157AB5" w:rsidRDefault="00AB025C" w:rsidP="00AB025C">
      <w:pPr>
        <w:spacing w:after="0" w:line="360" w:lineRule="auto"/>
        <w:rPr>
          <w:rFonts w:ascii="Arial" w:hAnsi="Arial" w:cs="Arial"/>
        </w:rPr>
      </w:pPr>
    </w:p>
    <w:p w:rsidR="00AB025C" w:rsidRPr="00514ECF" w:rsidRDefault="00AB025C" w:rsidP="00AB025C">
      <w:pPr>
        <w:spacing w:after="0" w:line="360" w:lineRule="auto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/název – doplní účastník</w:t>
      </w:r>
      <w:r w:rsidRPr="00514ECF">
        <w:rPr>
          <w:rFonts w:ascii="Arial" w:hAnsi="Arial" w:cs="Arial"/>
          <w:b/>
          <w:highlight w:val="yellow"/>
        </w:rPr>
        <w:t>/</w:t>
      </w:r>
    </w:p>
    <w:p w:rsidR="00AB025C" w:rsidRPr="00514ECF" w:rsidRDefault="00AB025C" w:rsidP="00AB025C">
      <w:pPr>
        <w:spacing w:after="0" w:line="36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se sídlem:</w:t>
      </w:r>
      <w:r>
        <w:rPr>
          <w:rFonts w:ascii="Arial" w:hAnsi="Arial" w:cs="Arial"/>
          <w:highlight w:val="yellow"/>
        </w:rPr>
        <w:tab/>
      </w:r>
      <w:r w:rsidR="001A588A"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>/doplní účastník</w:t>
      </w:r>
      <w:r w:rsidRPr="00514ECF">
        <w:rPr>
          <w:rFonts w:ascii="Arial" w:hAnsi="Arial" w:cs="Arial"/>
          <w:highlight w:val="yellow"/>
        </w:rPr>
        <w:t>/</w:t>
      </w:r>
    </w:p>
    <w:p w:rsidR="00AB025C" w:rsidRDefault="00AB025C" w:rsidP="00AB025C">
      <w:pPr>
        <w:spacing w:after="0" w:line="36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IČO: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</w:r>
      <w:r w:rsidR="001A588A"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>/doplní účastník</w:t>
      </w:r>
      <w:r w:rsidRPr="00514ECF">
        <w:rPr>
          <w:rFonts w:ascii="Arial" w:hAnsi="Arial" w:cs="Arial"/>
          <w:highlight w:val="yellow"/>
        </w:rPr>
        <w:t xml:space="preserve"> /</w:t>
      </w:r>
    </w:p>
    <w:p w:rsidR="00AB025C" w:rsidRPr="00514ECF" w:rsidRDefault="00AB025C" w:rsidP="00AB025C">
      <w:pPr>
        <w:spacing w:after="0" w:line="36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DIČ: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</w:r>
      <w:r w:rsidR="001A588A"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>/doplní účastník</w:t>
      </w:r>
      <w:r w:rsidRPr="00514ECF">
        <w:rPr>
          <w:rFonts w:ascii="Arial" w:hAnsi="Arial" w:cs="Arial"/>
          <w:highlight w:val="yellow"/>
        </w:rPr>
        <w:t xml:space="preserve"> /</w:t>
      </w:r>
    </w:p>
    <w:p w:rsidR="00AB025C" w:rsidRPr="00514ECF" w:rsidRDefault="00AB025C" w:rsidP="00AB025C">
      <w:pPr>
        <w:spacing w:after="0" w:line="36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jednající:</w:t>
      </w:r>
      <w:r>
        <w:rPr>
          <w:rFonts w:ascii="Arial" w:hAnsi="Arial" w:cs="Arial"/>
          <w:highlight w:val="yellow"/>
        </w:rPr>
        <w:tab/>
      </w:r>
      <w:r w:rsidR="001A588A"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>/doplní účastník</w:t>
      </w:r>
      <w:r w:rsidRPr="00514ECF">
        <w:rPr>
          <w:rFonts w:ascii="Arial" w:hAnsi="Arial" w:cs="Arial"/>
          <w:highlight w:val="yellow"/>
        </w:rPr>
        <w:t xml:space="preserve"> /</w:t>
      </w:r>
    </w:p>
    <w:p w:rsidR="00AB025C" w:rsidRPr="00514ECF" w:rsidRDefault="00AB025C" w:rsidP="00AB025C">
      <w:pPr>
        <w:spacing w:after="0" w:line="360" w:lineRule="auto"/>
        <w:rPr>
          <w:rFonts w:ascii="Arial" w:hAnsi="Arial" w:cs="Arial"/>
          <w:highlight w:val="yellow"/>
        </w:rPr>
      </w:pPr>
      <w:r w:rsidRPr="00514ECF">
        <w:rPr>
          <w:rFonts w:ascii="Arial" w:hAnsi="Arial" w:cs="Arial"/>
          <w:highlight w:val="yellow"/>
        </w:rPr>
        <w:t>b</w:t>
      </w:r>
      <w:r>
        <w:rPr>
          <w:rFonts w:ascii="Arial" w:hAnsi="Arial" w:cs="Arial"/>
          <w:highlight w:val="yellow"/>
        </w:rPr>
        <w:t>ankovní spojení:</w:t>
      </w:r>
      <w:r>
        <w:rPr>
          <w:rFonts w:ascii="Arial" w:hAnsi="Arial" w:cs="Arial"/>
          <w:highlight w:val="yellow"/>
        </w:rPr>
        <w:tab/>
        <w:t>/doplní účastník</w:t>
      </w:r>
      <w:r w:rsidRPr="00514ECF">
        <w:rPr>
          <w:rFonts w:ascii="Arial" w:hAnsi="Arial" w:cs="Arial"/>
          <w:highlight w:val="yellow"/>
        </w:rPr>
        <w:t xml:space="preserve"> /</w:t>
      </w:r>
    </w:p>
    <w:p w:rsidR="00AB025C" w:rsidRDefault="00AB025C" w:rsidP="00AB02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číslo účtu: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  <w:t>/doplní účastník</w:t>
      </w:r>
      <w:r w:rsidRPr="00514ECF">
        <w:rPr>
          <w:rFonts w:ascii="Arial" w:hAnsi="Arial" w:cs="Arial"/>
          <w:highlight w:val="yellow"/>
        </w:rPr>
        <w:t xml:space="preserve"> /</w:t>
      </w:r>
    </w:p>
    <w:p w:rsidR="001A588A" w:rsidRDefault="001A588A" w:rsidP="00AB025C">
      <w:pPr>
        <w:spacing w:after="0" w:line="360" w:lineRule="auto"/>
        <w:rPr>
          <w:rFonts w:ascii="Arial" w:hAnsi="Arial" w:cs="Arial"/>
        </w:rPr>
      </w:pPr>
      <w:r w:rsidRPr="001A588A">
        <w:rPr>
          <w:rFonts w:ascii="Arial" w:hAnsi="Arial" w:cs="Arial"/>
          <w:highlight w:val="yellow"/>
        </w:rPr>
        <w:t xml:space="preserve">e-mail: 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</w:r>
      <w:r w:rsidRPr="001A588A">
        <w:rPr>
          <w:rFonts w:ascii="Arial" w:hAnsi="Arial" w:cs="Arial"/>
          <w:highlight w:val="yellow"/>
        </w:rPr>
        <w:t xml:space="preserve">/doplní </w:t>
      </w:r>
      <w:r>
        <w:rPr>
          <w:rFonts w:ascii="Arial" w:hAnsi="Arial" w:cs="Arial"/>
          <w:highlight w:val="yellow"/>
        </w:rPr>
        <w:t>účastník</w:t>
      </w:r>
      <w:r w:rsidRPr="00514ECF">
        <w:rPr>
          <w:rFonts w:ascii="Arial" w:hAnsi="Arial" w:cs="Arial"/>
          <w:highlight w:val="yellow"/>
        </w:rPr>
        <w:t xml:space="preserve"> /</w:t>
      </w:r>
    </w:p>
    <w:p w:rsidR="001A588A" w:rsidRPr="00514ECF" w:rsidRDefault="001A588A" w:rsidP="00AB025C">
      <w:pPr>
        <w:spacing w:after="0" w:line="360" w:lineRule="auto"/>
        <w:rPr>
          <w:rFonts w:ascii="Arial" w:hAnsi="Arial" w:cs="Arial"/>
          <w:i/>
        </w:rPr>
      </w:pPr>
      <w:r w:rsidRPr="001A588A">
        <w:rPr>
          <w:rFonts w:ascii="Arial" w:hAnsi="Arial" w:cs="Arial"/>
          <w:highlight w:val="yellow"/>
        </w:rPr>
        <w:t xml:space="preserve">telefon: 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</w:r>
      <w:r w:rsidRPr="001A588A">
        <w:rPr>
          <w:rFonts w:ascii="Arial" w:hAnsi="Arial" w:cs="Arial"/>
          <w:highlight w:val="yellow"/>
        </w:rPr>
        <w:t>/doplní účastník /</w:t>
      </w:r>
    </w:p>
    <w:p w:rsidR="00AB025C" w:rsidRPr="00514ECF" w:rsidRDefault="00AB025C" w:rsidP="00AB02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="00CA7C39">
        <w:rPr>
          <w:rFonts w:ascii="Arial" w:hAnsi="Arial" w:cs="Arial"/>
        </w:rPr>
        <w:t>zhotovitel</w:t>
      </w:r>
      <w:r w:rsidRPr="00514ECF">
        <w:rPr>
          <w:rFonts w:ascii="Arial" w:hAnsi="Arial" w:cs="Arial"/>
        </w:rPr>
        <w:t>“) na straně druhé</w:t>
      </w:r>
    </w:p>
    <w:p w:rsidR="00AB025C" w:rsidRPr="00157AB5" w:rsidRDefault="00AB025C" w:rsidP="00AB025C">
      <w:pPr>
        <w:spacing w:after="0" w:line="360" w:lineRule="auto"/>
        <w:rPr>
          <w:rFonts w:ascii="Arial" w:hAnsi="Arial" w:cs="Arial"/>
        </w:rPr>
      </w:pPr>
    </w:p>
    <w:p w:rsidR="00AB025C" w:rsidRDefault="00AB025C" w:rsidP="00AB025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(objednatel a </w:t>
      </w:r>
      <w:r w:rsidR="00CA7C39">
        <w:rPr>
          <w:rFonts w:ascii="Arial" w:hAnsi="Arial" w:cs="Arial"/>
        </w:rPr>
        <w:t>zhotovitel</w:t>
      </w:r>
      <w:r w:rsidR="00CA7C39" w:rsidRPr="00157AB5">
        <w:rPr>
          <w:rFonts w:ascii="Arial" w:hAnsi="Arial" w:cs="Arial"/>
        </w:rPr>
        <w:t xml:space="preserve"> </w:t>
      </w:r>
      <w:r w:rsidRPr="00157AB5">
        <w:rPr>
          <w:rFonts w:ascii="Arial" w:hAnsi="Arial" w:cs="Arial"/>
        </w:rPr>
        <w:t xml:space="preserve">společně též jen „smluvní strany") </w:t>
      </w:r>
    </w:p>
    <w:p w:rsidR="00AB025C" w:rsidRPr="00AB025C" w:rsidRDefault="00AB025C" w:rsidP="00AB025C">
      <w:pPr>
        <w:spacing w:after="0" w:line="360" w:lineRule="auto"/>
        <w:ind w:left="3119"/>
        <w:rPr>
          <w:rFonts w:ascii="Arial" w:hAnsi="Arial" w:cs="Arial"/>
          <w:b/>
        </w:rPr>
      </w:pP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 w:rsidRPr="00EF42B7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/>
          <w:lang w:eastAsia="cs-CZ"/>
        </w:rPr>
        <w:t xml:space="preserve">    </w:t>
      </w:r>
    </w:p>
    <w:p w:rsidR="00AB025C" w:rsidRDefault="00AB025C" w:rsidP="00AB025C">
      <w:pPr>
        <w:spacing w:after="0" w:line="360" w:lineRule="auto"/>
        <w:jc w:val="both"/>
        <w:rPr>
          <w:rFonts w:ascii="Arial" w:hAnsi="Arial" w:cs="Arial"/>
        </w:rPr>
      </w:pPr>
      <w:r w:rsidRPr="00DE2422">
        <w:rPr>
          <w:rFonts w:ascii="Arial" w:hAnsi="Arial" w:cs="Arial"/>
        </w:rPr>
        <w:t xml:space="preserve">uzavřely níže uvedeného dne, měsíce a roku podle </w:t>
      </w:r>
      <w:r>
        <w:rPr>
          <w:rFonts w:ascii="Arial" w:hAnsi="Arial" w:cs="Arial"/>
        </w:rPr>
        <w:t xml:space="preserve">ustanovení </w:t>
      </w:r>
      <w:r w:rsidRPr="008E7DB1">
        <w:rPr>
          <w:rFonts w:ascii="Arial" w:hAnsi="Arial" w:cs="Arial"/>
        </w:rPr>
        <w:t xml:space="preserve">dle </w:t>
      </w:r>
      <w:r w:rsidR="00EA7F8D" w:rsidRPr="008E7DB1">
        <w:rPr>
          <w:rFonts w:ascii="Arial" w:hAnsi="Arial" w:cs="Arial"/>
        </w:rPr>
        <w:t xml:space="preserve">§ </w:t>
      </w:r>
      <w:r w:rsidR="00CA7C39">
        <w:rPr>
          <w:rFonts w:ascii="Arial" w:hAnsi="Arial" w:cs="Arial"/>
        </w:rPr>
        <w:t>2586</w:t>
      </w:r>
      <w:r w:rsidR="00EA7F8D" w:rsidRPr="008E7DB1">
        <w:rPr>
          <w:rFonts w:ascii="Arial" w:hAnsi="Arial" w:cs="Arial"/>
        </w:rPr>
        <w:t xml:space="preserve"> </w:t>
      </w:r>
      <w:r w:rsidR="00EA7F8D" w:rsidRPr="00157AB5">
        <w:rPr>
          <w:rFonts w:ascii="Arial" w:hAnsi="Arial" w:cs="Arial"/>
        </w:rPr>
        <w:t xml:space="preserve">zákona </w:t>
      </w:r>
      <w:r w:rsidRPr="00157AB5">
        <w:rPr>
          <w:rFonts w:ascii="Arial" w:hAnsi="Arial" w:cs="Arial"/>
        </w:rPr>
        <w:t>č. 89/2012 Sb., občanský zákoník</w:t>
      </w:r>
      <w:r w:rsidRPr="00DE2422">
        <w:rPr>
          <w:rFonts w:ascii="Arial" w:hAnsi="Arial" w:cs="Arial"/>
        </w:rPr>
        <w:t>, ve znění pozdějších předpisů (dále jen „občanský zákoník“) tuto</w:t>
      </w:r>
      <w:r>
        <w:rPr>
          <w:rFonts w:ascii="Arial" w:hAnsi="Arial" w:cs="Arial"/>
        </w:rPr>
        <w:t>:</w:t>
      </w:r>
    </w:p>
    <w:p w:rsidR="00AB025C" w:rsidRPr="006E3FF9" w:rsidRDefault="00AB025C" w:rsidP="00AB025C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smlouvu o </w:t>
      </w:r>
      <w:r w:rsidR="00CA7C39">
        <w:rPr>
          <w:rFonts w:ascii="Arial" w:hAnsi="Arial" w:cs="Arial"/>
          <w:b/>
        </w:rPr>
        <w:t>dílo</w:t>
      </w:r>
    </w:p>
    <w:p w:rsidR="00AB025C" w:rsidRPr="00CB5E72" w:rsidRDefault="00AB025C" w:rsidP="00AB025C">
      <w:pPr>
        <w:spacing w:after="0" w:line="360" w:lineRule="auto"/>
        <w:rPr>
          <w:rFonts w:ascii="Arial" w:hAnsi="Arial" w:cs="Arial"/>
        </w:rPr>
      </w:pPr>
    </w:p>
    <w:p w:rsidR="00AB025C" w:rsidRPr="00CB5E72" w:rsidRDefault="00AB025C" w:rsidP="00AB025C">
      <w:pPr>
        <w:pStyle w:val="Odstavecseseznamem"/>
        <w:numPr>
          <w:ilvl w:val="0"/>
          <w:numId w:val="3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B025C" w:rsidRPr="00AB025C" w:rsidRDefault="00AB025C" w:rsidP="00AB025C">
      <w:pPr>
        <w:spacing w:after="0" w:line="360" w:lineRule="auto"/>
        <w:jc w:val="center"/>
        <w:rPr>
          <w:rFonts w:ascii="Arial" w:hAnsi="Arial" w:cs="Arial"/>
          <w:b/>
        </w:rPr>
      </w:pPr>
      <w:r w:rsidRPr="00CB5E72">
        <w:rPr>
          <w:rFonts w:ascii="Arial" w:hAnsi="Arial" w:cs="Arial"/>
          <w:b/>
        </w:rPr>
        <w:t>Úvodní ustanovení</w:t>
      </w:r>
    </w:p>
    <w:p w:rsidR="00AB025C" w:rsidRPr="00CB5E72" w:rsidRDefault="00AB025C" w:rsidP="006D58B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 xml:space="preserve">Tato smlouva </w:t>
      </w:r>
      <w:r w:rsidR="002044DB">
        <w:rPr>
          <w:rFonts w:ascii="Arial" w:hAnsi="Arial" w:cs="Arial"/>
          <w:sz w:val="22"/>
          <w:szCs w:val="22"/>
        </w:rPr>
        <w:t xml:space="preserve">o </w:t>
      </w:r>
      <w:r w:rsidR="00CA7C39">
        <w:rPr>
          <w:rFonts w:ascii="Arial" w:hAnsi="Arial" w:cs="Arial"/>
          <w:sz w:val="22"/>
          <w:szCs w:val="22"/>
        </w:rPr>
        <w:t>dílo</w:t>
      </w:r>
      <w:r w:rsidR="002044DB">
        <w:rPr>
          <w:rFonts w:ascii="Arial" w:hAnsi="Arial" w:cs="Arial"/>
          <w:sz w:val="22"/>
          <w:szCs w:val="22"/>
        </w:rPr>
        <w:t xml:space="preserve"> </w:t>
      </w:r>
      <w:r w:rsidRPr="00772A93">
        <w:rPr>
          <w:rFonts w:ascii="Arial" w:hAnsi="Arial" w:cs="Arial"/>
          <w:sz w:val="22"/>
          <w:szCs w:val="22"/>
        </w:rPr>
        <w:t>(dále jen „smlouva“)</w:t>
      </w:r>
      <w:r w:rsidRPr="00CB5E72">
        <w:rPr>
          <w:rFonts w:ascii="Arial" w:hAnsi="Arial" w:cs="Arial"/>
          <w:sz w:val="22"/>
          <w:szCs w:val="22"/>
        </w:rPr>
        <w:t xml:space="preserve"> se mezi výše uvedenými smluvními stranami uzavírá na zákla</w:t>
      </w:r>
      <w:r>
        <w:rPr>
          <w:rFonts w:ascii="Arial" w:hAnsi="Arial" w:cs="Arial"/>
          <w:sz w:val="22"/>
          <w:szCs w:val="22"/>
        </w:rPr>
        <w:t>dě výsledku výběrového</w:t>
      </w:r>
      <w:r w:rsidRPr="00CB5E72">
        <w:rPr>
          <w:rFonts w:ascii="Arial" w:hAnsi="Arial" w:cs="Arial"/>
          <w:sz w:val="22"/>
          <w:szCs w:val="22"/>
        </w:rPr>
        <w:t xml:space="preserve"> řízení k veřejné zakázce malého rozsahu s názvem </w:t>
      </w:r>
      <w:r w:rsidR="006D58BD">
        <w:rPr>
          <w:rFonts w:ascii="Arial" w:hAnsi="Arial" w:cs="Arial"/>
          <w:sz w:val="22"/>
          <w:szCs w:val="22"/>
        </w:rPr>
        <w:t>„</w:t>
      </w:r>
      <w:r w:rsidR="000167C4">
        <w:rPr>
          <w:rFonts w:ascii="Arial" w:hAnsi="Arial" w:cs="Arial"/>
          <w:sz w:val="22"/>
          <w:szCs w:val="22"/>
        </w:rPr>
        <w:t xml:space="preserve">Kalibrace </w:t>
      </w:r>
      <w:r w:rsidR="00F40142">
        <w:rPr>
          <w:rFonts w:ascii="Arial" w:hAnsi="Arial" w:cs="Arial"/>
          <w:sz w:val="22"/>
          <w:szCs w:val="22"/>
        </w:rPr>
        <w:t xml:space="preserve">dynamického </w:t>
      </w:r>
      <w:r w:rsidR="000167C4">
        <w:rPr>
          <w:rFonts w:ascii="Arial" w:hAnsi="Arial" w:cs="Arial"/>
          <w:sz w:val="22"/>
          <w:szCs w:val="22"/>
        </w:rPr>
        <w:t>Olfaktometru T</w:t>
      </w:r>
      <w:r w:rsidR="00EC0CB0">
        <w:rPr>
          <w:rFonts w:ascii="Arial" w:hAnsi="Arial" w:cs="Arial"/>
          <w:sz w:val="22"/>
          <w:szCs w:val="22"/>
        </w:rPr>
        <w:t>O</w:t>
      </w:r>
      <w:r w:rsidR="000167C4">
        <w:rPr>
          <w:rFonts w:ascii="Arial" w:hAnsi="Arial" w:cs="Arial"/>
          <w:sz w:val="22"/>
          <w:szCs w:val="22"/>
        </w:rPr>
        <w:t>8-8</w:t>
      </w:r>
      <w:r w:rsidR="006D58BD">
        <w:rPr>
          <w:rFonts w:ascii="Arial" w:hAnsi="Arial" w:cs="Arial"/>
          <w:sz w:val="22"/>
          <w:szCs w:val="22"/>
        </w:rPr>
        <w:t xml:space="preserve">“ </w:t>
      </w:r>
      <w:r w:rsidRPr="00CB5E72">
        <w:rPr>
          <w:rFonts w:ascii="Arial" w:hAnsi="Arial" w:cs="Arial"/>
          <w:sz w:val="22"/>
          <w:szCs w:val="22"/>
        </w:rPr>
        <w:t xml:space="preserve">(dále jen „veřejná zakázka“) </w:t>
      </w:r>
      <w:r w:rsidRPr="00CB5E72">
        <w:rPr>
          <w:rFonts w:ascii="Arial" w:hAnsi="Arial" w:cs="Arial"/>
          <w:sz w:val="22"/>
          <w:szCs w:val="22"/>
        </w:rPr>
        <w:lastRenderedPageBreak/>
        <w:t xml:space="preserve">zadávané objednatelem jako zadavatelem, v němž byla nabídka </w:t>
      </w:r>
      <w:r w:rsidR="00CA7C39">
        <w:rPr>
          <w:rFonts w:ascii="Arial" w:hAnsi="Arial" w:cs="Arial"/>
          <w:sz w:val="22"/>
          <w:szCs w:val="22"/>
        </w:rPr>
        <w:t>zhotovitele</w:t>
      </w:r>
      <w:r w:rsidR="00CA7C39" w:rsidRPr="00CB5E72">
        <w:rPr>
          <w:rFonts w:ascii="Arial" w:hAnsi="Arial" w:cs="Arial"/>
          <w:sz w:val="22"/>
          <w:szCs w:val="22"/>
        </w:rPr>
        <w:t xml:space="preserve"> </w:t>
      </w:r>
      <w:r w:rsidRPr="00CB5E72">
        <w:rPr>
          <w:rFonts w:ascii="Arial" w:hAnsi="Arial" w:cs="Arial"/>
          <w:sz w:val="22"/>
          <w:szCs w:val="22"/>
        </w:rPr>
        <w:t>vybrána jako nejvhodnější.</w:t>
      </w:r>
    </w:p>
    <w:p w:rsidR="00AB025C" w:rsidRPr="00CB5E72" w:rsidRDefault="00CA7C39" w:rsidP="00AB025C">
      <w:pPr>
        <w:pStyle w:val="Odstavecseseznamem"/>
        <w:numPr>
          <w:ilvl w:val="0"/>
          <w:numId w:val="2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Pr="00CB5E72">
        <w:rPr>
          <w:rFonts w:ascii="Arial" w:hAnsi="Arial" w:cs="Arial"/>
          <w:sz w:val="22"/>
          <w:szCs w:val="22"/>
        </w:rPr>
        <w:t xml:space="preserve"> </w:t>
      </w:r>
      <w:r w:rsidR="00AB025C" w:rsidRPr="00CB5E72">
        <w:rPr>
          <w:rFonts w:ascii="Arial" w:hAnsi="Arial" w:cs="Arial"/>
          <w:sz w:val="22"/>
          <w:szCs w:val="22"/>
        </w:rPr>
        <w:t xml:space="preserve">tímto prohlašuje, že se seznámil se zadávacími podmínkami veřejné zakázky, přičemž mu nejsou známy žádné nejasnosti či pochybnosti, které by znemožňovaly řádné plnění jeho závazků podle této smlouvy. </w:t>
      </w:r>
    </w:p>
    <w:p w:rsidR="00AB025C" w:rsidRDefault="00CA7C39" w:rsidP="00AB025C">
      <w:pPr>
        <w:pStyle w:val="Odstavecseseznamem"/>
        <w:numPr>
          <w:ilvl w:val="0"/>
          <w:numId w:val="2"/>
        </w:numPr>
        <w:suppressAutoHyphens w:val="0"/>
        <w:spacing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Pr="00CB5E72">
        <w:rPr>
          <w:rFonts w:ascii="Arial" w:hAnsi="Arial" w:cs="Arial"/>
          <w:sz w:val="22"/>
          <w:szCs w:val="22"/>
        </w:rPr>
        <w:t xml:space="preserve"> </w:t>
      </w:r>
      <w:r w:rsidR="00AB025C" w:rsidRPr="00CB5E72">
        <w:rPr>
          <w:rFonts w:ascii="Arial" w:hAnsi="Arial" w:cs="Arial"/>
          <w:sz w:val="22"/>
          <w:szCs w:val="22"/>
        </w:rPr>
        <w:t xml:space="preserve">prohlašuje, že se detailně seznámil s rozsahem a povahou předmětu plnění této smlouvy, že mu jsou známy podmínky nezbytné pro její realizaci, a že disponuje takovými kapacitami a znalostmi, včetně technického a personálního zázemí, které jsou nezbytné pro realizaci </w:t>
      </w:r>
      <w:r w:rsidR="00AB025C">
        <w:rPr>
          <w:rFonts w:ascii="Arial" w:hAnsi="Arial" w:cs="Arial"/>
          <w:sz w:val="22"/>
          <w:szCs w:val="22"/>
        </w:rPr>
        <w:t>níže specifikovaného předmětu plnění</w:t>
      </w:r>
      <w:r w:rsidR="00AB025C" w:rsidRPr="00CB5E72">
        <w:rPr>
          <w:rFonts w:ascii="Arial" w:hAnsi="Arial" w:cs="Arial"/>
          <w:sz w:val="22"/>
          <w:szCs w:val="22"/>
        </w:rPr>
        <w:t>.</w:t>
      </w:r>
    </w:p>
    <w:p w:rsidR="00AB025C" w:rsidRDefault="00A91C22" w:rsidP="00AB025C">
      <w:pPr>
        <w:pStyle w:val="Odstavecseseznamem"/>
        <w:numPr>
          <w:ilvl w:val="0"/>
          <w:numId w:val="2"/>
        </w:numPr>
        <w:suppressAutoHyphens w:val="0"/>
        <w:spacing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Pr="00AB025C">
        <w:rPr>
          <w:rFonts w:ascii="Arial" w:hAnsi="Arial" w:cs="Arial"/>
          <w:sz w:val="22"/>
          <w:szCs w:val="22"/>
        </w:rPr>
        <w:t xml:space="preserve"> </w:t>
      </w:r>
      <w:r w:rsidR="00AB025C" w:rsidRPr="00AB025C">
        <w:rPr>
          <w:rFonts w:ascii="Arial" w:hAnsi="Arial" w:cs="Arial"/>
          <w:sz w:val="22"/>
          <w:szCs w:val="22"/>
        </w:rPr>
        <w:t xml:space="preserve">prohlašuje, že jím poskytované plnění odpovídá všem požadavkům vyplývajícím z platných právních předpisů a </w:t>
      </w:r>
      <w:r w:rsidR="00E230A4">
        <w:rPr>
          <w:rFonts w:ascii="Arial" w:hAnsi="Arial" w:cs="Arial"/>
          <w:sz w:val="22"/>
          <w:szCs w:val="22"/>
        </w:rPr>
        <w:t xml:space="preserve">technických </w:t>
      </w:r>
      <w:r w:rsidR="00AB025C" w:rsidRPr="00AB025C">
        <w:rPr>
          <w:rFonts w:ascii="Arial" w:hAnsi="Arial" w:cs="Arial"/>
          <w:sz w:val="22"/>
          <w:szCs w:val="22"/>
        </w:rPr>
        <w:t>norem, které se na něj vztahují.</w:t>
      </w:r>
    </w:p>
    <w:p w:rsidR="00AB025C" w:rsidRPr="0071292B" w:rsidRDefault="00AB025C" w:rsidP="00AB025C">
      <w:pPr>
        <w:pStyle w:val="Odstavecseseznamem"/>
        <w:suppressAutoHyphens w:val="0"/>
        <w:spacing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AB025C" w:rsidRPr="00CB5E72" w:rsidRDefault="00AB025C" w:rsidP="00AB025C">
      <w:pPr>
        <w:pStyle w:val="Podtitul"/>
        <w:numPr>
          <w:ilvl w:val="0"/>
          <w:numId w:val="3"/>
        </w:numPr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B025C" w:rsidRPr="00CB5E72" w:rsidRDefault="00AB025C" w:rsidP="00AB025C">
      <w:pPr>
        <w:pStyle w:val="Podtitul"/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>Předmět plnění</w:t>
      </w:r>
    </w:p>
    <w:p w:rsidR="002044DB" w:rsidRPr="00C63E1B" w:rsidRDefault="00A91C22" w:rsidP="00C63E1B">
      <w:pPr>
        <w:pStyle w:val="Zkladntex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Zhotovitel </w:t>
      </w:r>
      <w:r w:rsidR="009537CF">
        <w:rPr>
          <w:rFonts w:ascii="Arial" w:hAnsi="Arial" w:cs="Arial"/>
          <w:bCs/>
        </w:rPr>
        <w:t xml:space="preserve">se </w:t>
      </w:r>
      <w:r w:rsidR="009537CF" w:rsidRPr="00C63E1B">
        <w:rPr>
          <w:rFonts w:ascii="Arial" w:hAnsi="Arial" w:cs="Arial"/>
          <w:bCs/>
        </w:rPr>
        <w:t xml:space="preserve">touto smlouvou zavazuje </w:t>
      </w:r>
      <w:r>
        <w:rPr>
          <w:rFonts w:ascii="Arial" w:hAnsi="Arial" w:cs="Arial"/>
          <w:bCs/>
        </w:rPr>
        <w:t>provést na svůj náklad a nebezpečí pro objednatele následující dílo</w:t>
      </w:r>
      <w:r w:rsidR="002044DB" w:rsidRPr="00C63E1B">
        <w:rPr>
          <w:rFonts w:ascii="Arial" w:hAnsi="Arial" w:cs="Arial"/>
          <w:bCs/>
        </w:rPr>
        <w:t>:</w:t>
      </w:r>
    </w:p>
    <w:p w:rsidR="00296B81" w:rsidRDefault="00296B81" w:rsidP="00296B81">
      <w:pPr>
        <w:pStyle w:val="Zkladntext"/>
        <w:spacing w:after="0"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„</w:t>
      </w:r>
      <w:r w:rsidR="00CA7C39">
        <w:rPr>
          <w:rFonts w:ascii="Arial" w:hAnsi="Arial" w:cs="Arial"/>
        </w:rPr>
        <w:t xml:space="preserve">demontáž a odvoz </w:t>
      </w:r>
      <w:r>
        <w:rPr>
          <w:rFonts w:ascii="Arial" w:hAnsi="Arial" w:cs="Arial"/>
        </w:rPr>
        <w:t>dynamického</w:t>
      </w:r>
      <w:r w:rsidRPr="000167C4">
        <w:rPr>
          <w:rFonts w:ascii="Arial" w:hAnsi="Arial" w:cs="Arial"/>
        </w:rPr>
        <w:t xml:space="preserve"> Olfaktometru T</w:t>
      </w:r>
      <w:r>
        <w:rPr>
          <w:rFonts w:ascii="Arial" w:hAnsi="Arial" w:cs="Arial"/>
        </w:rPr>
        <w:t>O</w:t>
      </w:r>
      <w:r w:rsidRPr="000167C4">
        <w:rPr>
          <w:rFonts w:ascii="Arial" w:hAnsi="Arial" w:cs="Arial"/>
        </w:rPr>
        <w:t xml:space="preserve">8-8 </w:t>
      </w:r>
      <w:r w:rsidR="00EA2244">
        <w:rPr>
          <w:rFonts w:ascii="Arial" w:hAnsi="Arial" w:cs="Arial"/>
        </w:rPr>
        <w:t xml:space="preserve">(dále také jen „olfaktometr“) </w:t>
      </w:r>
      <w:r>
        <w:rPr>
          <w:rFonts w:ascii="Arial" w:hAnsi="Arial" w:cs="Arial"/>
        </w:rPr>
        <w:t xml:space="preserve">do místa, kde bude provedena kalibrace, </w:t>
      </w:r>
      <w:r w:rsidR="000167C4" w:rsidRPr="000167C4">
        <w:rPr>
          <w:rFonts w:ascii="Arial" w:hAnsi="Arial" w:cs="Arial"/>
        </w:rPr>
        <w:t>provedení kalibrace</w:t>
      </w:r>
      <w:r w:rsidR="00F40142">
        <w:rPr>
          <w:rFonts w:ascii="Arial" w:hAnsi="Arial" w:cs="Arial"/>
        </w:rPr>
        <w:t xml:space="preserve"> dynamického</w:t>
      </w:r>
      <w:r w:rsidR="000167C4" w:rsidRPr="000167C4">
        <w:rPr>
          <w:rFonts w:ascii="Arial" w:hAnsi="Arial" w:cs="Arial"/>
        </w:rPr>
        <w:t xml:space="preserve"> Olfaktometru T</w:t>
      </w:r>
      <w:r w:rsidR="00EC0CB0">
        <w:rPr>
          <w:rFonts w:ascii="Arial" w:hAnsi="Arial" w:cs="Arial"/>
        </w:rPr>
        <w:t>O</w:t>
      </w:r>
      <w:r w:rsidR="000167C4" w:rsidRPr="000167C4">
        <w:rPr>
          <w:rFonts w:ascii="Arial" w:hAnsi="Arial" w:cs="Arial"/>
        </w:rPr>
        <w:t xml:space="preserve">8-8 dle normy ČSN EN 13725 – Stanovení koncentrace pachových látek dynamickou olfaktometrií, </w:t>
      </w:r>
      <w:r>
        <w:rPr>
          <w:rFonts w:ascii="Arial" w:hAnsi="Arial" w:cs="Arial"/>
        </w:rPr>
        <w:t>odvoz a montáž dynamického</w:t>
      </w:r>
      <w:r w:rsidRPr="000167C4">
        <w:rPr>
          <w:rFonts w:ascii="Arial" w:hAnsi="Arial" w:cs="Arial"/>
        </w:rPr>
        <w:t xml:space="preserve"> Olfaktometru T</w:t>
      </w:r>
      <w:r>
        <w:rPr>
          <w:rFonts w:ascii="Arial" w:hAnsi="Arial" w:cs="Arial"/>
        </w:rPr>
        <w:t>O</w:t>
      </w:r>
      <w:r w:rsidRPr="000167C4">
        <w:rPr>
          <w:rFonts w:ascii="Arial" w:hAnsi="Arial" w:cs="Arial"/>
        </w:rPr>
        <w:t>8-8</w:t>
      </w:r>
      <w:r w:rsidR="005D06B6">
        <w:rPr>
          <w:rFonts w:ascii="Arial" w:hAnsi="Arial" w:cs="Arial"/>
        </w:rPr>
        <w:t xml:space="preserve"> na původní místo</w:t>
      </w:r>
      <w:r w:rsidR="00204793">
        <w:rPr>
          <w:rFonts w:ascii="Arial" w:hAnsi="Arial" w:cs="Arial"/>
        </w:rPr>
        <w:t xml:space="preserve"> a</w:t>
      </w:r>
      <w:r w:rsidR="00EA2244">
        <w:rPr>
          <w:rFonts w:ascii="Arial" w:hAnsi="Arial" w:cs="Arial"/>
        </w:rPr>
        <w:t xml:space="preserve"> předání řádně vyplněného kalibračního protokolu</w:t>
      </w:r>
      <w:r w:rsidR="00A91C22">
        <w:rPr>
          <w:rFonts w:ascii="Arial" w:hAnsi="Arial" w:cs="Arial"/>
          <w:bCs/>
        </w:rPr>
        <w:t>“</w:t>
      </w:r>
    </w:p>
    <w:p w:rsidR="009537CF" w:rsidRPr="009537CF" w:rsidRDefault="00A91C22" w:rsidP="005D06B6">
      <w:pPr>
        <w:pStyle w:val="Zkladntext"/>
        <w:spacing w:after="0"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objed</w:t>
      </w:r>
      <w:r w:rsidR="005D06B6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atel se zavazuje </w:t>
      </w:r>
      <w:r w:rsidR="005D06B6">
        <w:rPr>
          <w:rFonts w:ascii="Arial" w:hAnsi="Arial" w:cs="Arial"/>
          <w:bCs/>
        </w:rPr>
        <w:t xml:space="preserve">řádně a včas provedené </w:t>
      </w:r>
      <w:r>
        <w:rPr>
          <w:rFonts w:ascii="Arial" w:hAnsi="Arial" w:cs="Arial"/>
          <w:bCs/>
        </w:rPr>
        <w:t>dílo převzít a zaplatit cenu uvedenou v článku IV. této smlouvy,</w:t>
      </w:r>
    </w:p>
    <w:p w:rsidR="009537CF" w:rsidRPr="009537CF" w:rsidRDefault="009537CF" w:rsidP="009537CF">
      <w:pPr>
        <w:pStyle w:val="Zkladntex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9537CF">
        <w:rPr>
          <w:rFonts w:ascii="Arial" w:hAnsi="Arial" w:cs="Arial"/>
          <w:bCs/>
        </w:rPr>
        <w:t>Objednat</w:t>
      </w:r>
      <w:r>
        <w:rPr>
          <w:rFonts w:ascii="Arial" w:hAnsi="Arial" w:cs="Arial"/>
          <w:bCs/>
        </w:rPr>
        <w:t>el se zavazuje na základě této smlouvy</w:t>
      </w:r>
      <w:r w:rsidRPr="009537CF">
        <w:rPr>
          <w:rFonts w:ascii="Arial" w:hAnsi="Arial" w:cs="Arial"/>
          <w:bCs/>
        </w:rPr>
        <w:t xml:space="preserve"> poskytnout součinnost nezbytnou k plnění. </w:t>
      </w:r>
    </w:p>
    <w:p w:rsidR="00031EF5" w:rsidRDefault="00031EF5" w:rsidP="00AB025C">
      <w:pPr>
        <w:pStyle w:val="Podtitul"/>
        <w:spacing w:line="360" w:lineRule="auto"/>
        <w:rPr>
          <w:rFonts w:ascii="Arial" w:hAnsi="Arial" w:cs="Arial"/>
          <w:sz w:val="22"/>
          <w:szCs w:val="22"/>
        </w:rPr>
      </w:pPr>
    </w:p>
    <w:p w:rsidR="00031EF5" w:rsidRDefault="00031EF5" w:rsidP="00031EF5">
      <w:pPr>
        <w:pStyle w:val="Podtitul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AB025C" w:rsidRPr="00CB5E72" w:rsidRDefault="008E075A" w:rsidP="00AB025C">
      <w:pPr>
        <w:pStyle w:val="Podtitul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</w:t>
      </w:r>
      <w:r w:rsidRPr="00CB5E72">
        <w:rPr>
          <w:rFonts w:ascii="Arial" w:hAnsi="Arial" w:cs="Arial"/>
          <w:sz w:val="22"/>
          <w:szCs w:val="22"/>
        </w:rPr>
        <w:t xml:space="preserve"> </w:t>
      </w:r>
      <w:r w:rsidR="00EA2244">
        <w:rPr>
          <w:rFonts w:ascii="Arial" w:hAnsi="Arial" w:cs="Arial"/>
          <w:sz w:val="22"/>
          <w:szCs w:val="22"/>
        </w:rPr>
        <w:t xml:space="preserve">plnění </w:t>
      </w:r>
      <w:r w:rsidR="00AB025C" w:rsidRPr="00CB5E72">
        <w:rPr>
          <w:rFonts w:ascii="Arial" w:hAnsi="Arial" w:cs="Arial"/>
          <w:sz w:val="22"/>
          <w:szCs w:val="22"/>
        </w:rPr>
        <w:t xml:space="preserve">a místo </w:t>
      </w:r>
      <w:r w:rsidR="00EA2244">
        <w:rPr>
          <w:rFonts w:ascii="Arial" w:hAnsi="Arial" w:cs="Arial"/>
          <w:sz w:val="22"/>
          <w:szCs w:val="22"/>
        </w:rPr>
        <w:t xml:space="preserve">předání a </w:t>
      </w:r>
      <w:r w:rsidR="00EA2244" w:rsidRPr="00EA2244">
        <w:rPr>
          <w:rFonts w:ascii="Arial" w:hAnsi="Arial" w:cs="Arial"/>
          <w:b w:val="0"/>
          <w:sz w:val="22"/>
          <w:szCs w:val="22"/>
        </w:rPr>
        <w:t xml:space="preserve">převzetí </w:t>
      </w:r>
      <w:r w:rsidR="00EA2244">
        <w:rPr>
          <w:rFonts w:ascii="Arial" w:hAnsi="Arial" w:cs="Arial"/>
          <w:b w:val="0"/>
          <w:sz w:val="22"/>
          <w:szCs w:val="22"/>
        </w:rPr>
        <w:t>o</w:t>
      </w:r>
      <w:r w:rsidR="00EA2244" w:rsidRPr="00EA2244">
        <w:rPr>
          <w:rFonts w:ascii="Arial" w:hAnsi="Arial" w:cs="Arial"/>
          <w:b w:val="0"/>
          <w:sz w:val="22"/>
          <w:szCs w:val="22"/>
        </w:rPr>
        <w:t>lfaktometru</w:t>
      </w:r>
    </w:p>
    <w:p w:rsidR="00400319" w:rsidRPr="00400319" w:rsidRDefault="005D06B6" w:rsidP="00400319">
      <w:pPr>
        <w:pStyle w:val="Podtitul"/>
        <w:numPr>
          <w:ilvl w:val="0"/>
          <w:numId w:val="4"/>
        </w:numPr>
        <w:spacing w:line="360" w:lineRule="auto"/>
        <w:ind w:left="425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Zhotovitel </w:t>
      </w:r>
      <w:r w:rsidR="00E230A4">
        <w:rPr>
          <w:rFonts w:ascii="Arial" w:hAnsi="Arial" w:cs="Arial"/>
          <w:b w:val="0"/>
          <w:sz w:val="22"/>
          <w:szCs w:val="22"/>
        </w:rPr>
        <w:t xml:space="preserve">se zavazuje provést </w:t>
      </w:r>
      <w:r w:rsidR="008E075A">
        <w:rPr>
          <w:rFonts w:ascii="Arial" w:hAnsi="Arial" w:cs="Arial"/>
          <w:b w:val="0"/>
          <w:sz w:val="22"/>
          <w:szCs w:val="22"/>
        </w:rPr>
        <w:t xml:space="preserve">dílo specifikované </w:t>
      </w:r>
      <w:r w:rsidR="004C4596">
        <w:rPr>
          <w:rFonts w:ascii="Arial" w:hAnsi="Arial" w:cs="Arial"/>
          <w:b w:val="0"/>
          <w:sz w:val="22"/>
          <w:szCs w:val="22"/>
        </w:rPr>
        <w:t xml:space="preserve">v odst. </w:t>
      </w:r>
      <w:r w:rsidR="00D07A24">
        <w:rPr>
          <w:rFonts w:ascii="Arial" w:hAnsi="Arial" w:cs="Arial"/>
          <w:b w:val="0"/>
          <w:sz w:val="22"/>
          <w:szCs w:val="22"/>
        </w:rPr>
        <w:t>1</w:t>
      </w:r>
      <w:r w:rsidR="004C4596">
        <w:rPr>
          <w:rFonts w:ascii="Arial" w:hAnsi="Arial" w:cs="Arial"/>
          <w:b w:val="0"/>
          <w:sz w:val="22"/>
          <w:szCs w:val="22"/>
        </w:rPr>
        <w:t xml:space="preserve"> čl. I</w:t>
      </w:r>
      <w:r w:rsidR="00D07A24">
        <w:rPr>
          <w:rFonts w:ascii="Arial" w:hAnsi="Arial" w:cs="Arial"/>
          <w:b w:val="0"/>
          <w:sz w:val="22"/>
          <w:szCs w:val="22"/>
        </w:rPr>
        <w:t>I</w:t>
      </w:r>
      <w:r w:rsidR="004C4596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4C4596">
        <w:rPr>
          <w:rFonts w:ascii="Arial" w:hAnsi="Arial" w:cs="Arial"/>
          <w:b w:val="0"/>
          <w:sz w:val="22"/>
          <w:szCs w:val="22"/>
        </w:rPr>
        <w:t>této</w:t>
      </w:r>
      <w:proofErr w:type="gramEnd"/>
      <w:r w:rsidR="004C4596">
        <w:rPr>
          <w:rFonts w:ascii="Arial" w:hAnsi="Arial" w:cs="Arial"/>
          <w:b w:val="0"/>
          <w:sz w:val="22"/>
          <w:szCs w:val="22"/>
        </w:rPr>
        <w:t xml:space="preserve"> smlouvy do </w:t>
      </w:r>
      <w:r w:rsidR="007D57E2">
        <w:rPr>
          <w:rFonts w:ascii="Arial" w:hAnsi="Arial" w:cs="Arial"/>
          <w:b w:val="0"/>
          <w:sz w:val="22"/>
          <w:szCs w:val="22"/>
        </w:rPr>
        <w:t>8</w:t>
      </w:r>
      <w:r w:rsidR="004C4596">
        <w:rPr>
          <w:rFonts w:ascii="Arial" w:hAnsi="Arial" w:cs="Arial"/>
          <w:b w:val="0"/>
          <w:sz w:val="22"/>
          <w:szCs w:val="22"/>
        </w:rPr>
        <w:t xml:space="preserve"> týdnů od </w:t>
      </w:r>
      <w:r w:rsidR="00C51759">
        <w:rPr>
          <w:rFonts w:ascii="Arial" w:hAnsi="Arial" w:cs="Arial"/>
          <w:b w:val="0"/>
          <w:sz w:val="22"/>
          <w:szCs w:val="22"/>
        </w:rPr>
        <w:t>nabytí účinnosti</w:t>
      </w:r>
      <w:r w:rsidR="00783DF2">
        <w:rPr>
          <w:rFonts w:ascii="Arial" w:hAnsi="Arial" w:cs="Arial"/>
          <w:b w:val="0"/>
          <w:sz w:val="22"/>
          <w:szCs w:val="22"/>
        </w:rPr>
        <w:t xml:space="preserve"> této</w:t>
      </w:r>
      <w:r w:rsidR="00C51759">
        <w:rPr>
          <w:rFonts w:ascii="Arial" w:hAnsi="Arial" w:cs="Arial"/>
          <w:b w:val="0"/>
          <w:sz w:val="22"/>
          <w:szCs w:val="22"/>
        </w:rPr>
        <w:t xml:space="preserve"> smlouvy</w:t>
      </w:r>
      <w:r w:rsidR="004C4596">
        <w:rPr>
          <w:rFonts w:ascii="Arial" w:hAnsi="Arial" w:cs="Arial"/>
          <w:b w:val="0"/>
          <w:sz w:val="22"/>
          <w:szCs w:val="22"/>
        </w:rPr>
        <w:t>.</w:t>
      </w:r>
    </w:p>
    <w:p w:rsidR="00AB025C" w:rsidRPr="00FF43A0" w:rsidRDefault="00AB025C" w:rsidP="00400319">
      <w:pPr>
        <w:pStyle w:val="Podtitul"/>
        <w:numPr>
          <w:ilvl w:val="0"/>
          <w:numId w:val="4"/>
        </w:numPr>
        <w:spacing w:line="360" w:lineRule="auto"/>
        <w:ind w:left="425" w:hanging="425"/>
        <w:jc w:val="both"/>
        <w:rPr>
          <w:rFonts w:ascii="Arial" w:hAnsi="Arial" w:cs="Arial"/>
          <w:b w:val="0"/>
          <w:sz w:val="22"/>
          <w:szCs w:val="22"/>
        </w:rPr>
      </w:pPr>
      <w:r w:rsidRPr="00400319">
        <w:rPr>
          <w:rFonts w:ascii="Arial" w:hAnsi="Arial" w:cs="Arial"/>
          <w:b w:val="0"/>
          <w:sz w:val="22"/>
          <w:szCs w:val="22"/>
        </w:rPr>
        <w:t xml:space="preserve">Místem </w:t>
      </w:r>
      <w:r w:rsidR="00D72223">
        <w:rPr>
          <w:rFonts w:ascii="Arial" w:hAnsi="Arial" w:cs="Arial"/>
          <w:b w:val="0"/>
          <w:sz w:val="22"/>
          <w:szCs w:val="22"/>
        </w:rPr>
        <w:t>převzetí a předání</w:t>
      </w:r>
      <w:r w:rsidR="00D72223" w:rsidRPr="00400319">
        <w:rPr>
          <w:rFonts w:ascii="Arial" w:hAnsi="Arial" w:cs="Arial"/>
          <w:b w:val="0"/>
          <w:sz w:val="22"/>
          <w:szCs w:val="22"/>
        </w:rPr>
        <w:t xml:space="preserve"> </w:t>
      </w:r>
      <w:r w:rsidR="00EA2244">
        <w:rPr>
          <w:rFonts w:ascii="Arial" w:hAnsi="Arial" w:cs="Arial"/>
          <w:b w:val="0"/>
          <w:sz w:val="22"/>
          <w:szCs w:val="22"/>
        </w:rPr>
        <w:t>o</w:t>
      </w:r>
      <w:r w:rsidR="00D72223" w:rsidRPr="00D72223">
        <w:rPr>
          <w:rFonts w:ascii="Arial" w:hAnsi="Arial" w:cs="Arial"/>
          <w:b w:val="0"/>
          <w:sz w:val="22"/>
          <w:szCs w:val="22"/>
        </w:rPr>
        <w:t xml:space="preserve">lfaktometru </w:t>
      </w:r>
      <w:r w:rsidR="004C4596" w:rsidRPr="00400319">
        <w:rPr>
          <w:rFonts w:ascii="Arial" w:hAnsi="Arial" w:cs="Arial"/>
          <w:b w:val="0"/>
          <w:sz w:val="22"/>
          <w:szCs w:val="22"/>
        </w:rPr>
        <w:t>j</w:t>
      </w:r>
      <w:r w:rsidR="004C4596">
        <w:rPr>
          <w:rFonts w:ascii="Arial" w:hAnsi="Arial" w:cs="Arial"/>
          <w:b w:val="0"/>
          <w:sz w:val="22"/>
          <w:szCs w:val="22"/>
        </w:rPr>
        <w:t>e ředitelství</w:t>
      </w:r>
      <w:r w:rsidR="00A9633A">
        <w:rPr>
          <w:rFonts w:ascii="Arial" w:hAnsi="Arial" w:cs="Arial"/>
          <w:b w:val="0"/>
          <w:sz w:val="22"/>
          <w:szCs w:val="22"/>
        </w:rPr>
        <w:t xml:space="preserve"> České inspekce životního prostředí</w:t>
      </w:r>
      <w:r w:rsidR="004C4596">
        <w:rPr>
          <w:rFonts w:ascii="Arial" w:hAnsi="Arial" w:cs="Arial"/>
          <w:b w:val="0"/>
          <w:sz w:val="22"/>
          <w:szCs w:val="22"/>
        </w:rPr>
        <w:t xml:space="preserve">, </w:t>
      </w:r>
      <w:r w:rsidR="004C4596" w:rsidRPr="004C4596">
        <w:rPr>
          <w:rFonts w:ascii="Arial" w:hAnsi="Arial" w:cs="Arial"/>
          <w:b w:val="0"/>
          <w:sz w:val="22"/>
          <w:szCs w:val="22"/>
        </w:rPr>
        <w:t>Na Břehu 267/1a, 190 00 Praha 9</w:t>
      </w:r>
      <w:r w:rsidR="004C4596">
        <w:rPr>
          <w:rFonts w:ascii="Arial" w:hAnsi="Arial" w:cs="Arial"/>
          <w:b w:val="0"/>
          <w:sz w:val="22"/>
          <w:szCs w:val="22"/>
        </w:rPr>
        <w:t>.</w:t>
      </w:r>
      <w:r w:rsidR="00EA2244">
        <w:rPr>
          <w:rFonts w:ascii="Arial" w:hAnsi="Arial" w:cs="Arial"/>
          <w:b w:val="0"/>
          <w:sz w:val="22"/>
          <w:szCs w:val="22"/>
        </w:rPr>
        <w:t xml:space="preserve"> Převzetí a předání olfaktometru bude vždy na základě předávacího protokolu.</w:t>
      </w:r>
    </w:p>
    <w:p w:rsidR="006F1670" w:rsidRPr="00CB5E72" w:rsidRDefault="006F1670" w:rsidP="00AB025C">
      <w:pPr>
        <w:pStyle w:val="Podtitul"/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B025C" w:rsidRPr="00CB5E72" w:rsidRDefault="00AB025C" w:rsidP="00AB025C">
      <w:pPr>
        <w:pStyle w:val="Podtitul"/>
        <w:numPr>
          <w:ilvl w:val="0"/>
          <w:numId w:val="3"/>
        </w:numPr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B025C" w:rsidRPr="00054265" w:rsidRDefault="00AB025C" w:rsidP="00AB025C">
      <w:pPr>
        <w:pStyle w:val="Podtitul"/>
        <w:tabs>
          <w:tab w:val="left" w:pos="4935"/>
          <w:tab w:val="left" w:pos="5400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Cena </w:t>
      </w:r>
      <w:r w:rsidR="00715A2D">
        <w:rPr>
          <w:rFonts w:ascii="Arial" w:hAnsi="Arial" w:cs="Arial"/>
          <w:sz w:val="22"/>
          <w:szCs w:val="22"/>
        </w:rPr>
        <w:t>díla</w:t>
      </w:r>
    </w:p>
    <w:p w:rsidR="00811854" w:rsidRPr="00715A2D" w:rsidRDefault="00811854" w:rsidP="00811854">
      <w:pPr>
        <w:pStyle w:val="Podtitul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Smluvní strany se dohodly na ceně za </w:t>
      </w:r>
      <w:r w:rsidR="00715A2D">
        <w:rPr>
          <w:rFonts w:ascii="Arial" w:hAnsi="Arial" w:cs="Arial"/>
          <w:b w:val="0"/>
          <w:sz w:val="22"/>
          <w:szCs w:val="22"/>
        </w:rPr>
        <w:t>řádně a včas provedené dílo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715A2D">
        <w:rPr>
          <w:rFonts w:ascii="Arial" w:hAnsi="Arial" w:cs="Arial"/>
          <w:b w:val="0"/>
          <w:sz w:val="22"/>
          <w:szCs w:val="22"/>
        </w:rPr>
        <w:t xml:space="preserve">specifikované </w:t>
      </w:r>
      <w:r>
        <w:rPr>
          <w:rFonts w:ascii="Arial" w:hAnsi="Arial" w:cs="Arial"/>
          <w:b w:val="0"/>
          <w:sz w:val="22"/>
          <w:szCs w:val="22"/>
        </w:rPr>
        <w:t xml:space="preserve">v odst. </w:t>
      </w:r>
      <w:r w:rsidR="00D07A24">
        <w:rPr>
          <w:rFonts w:ascii="Arial" w:hAnsi="Arial" w:cs="Arial"/>
          <w:b w:val="0"/>
          <w:sz w:val="22"/>
          <w:szCs w:val="22"/>
        </w:rPr>
        <w:t>1</w:t>
      </w:r>
      <w:r>
        <w:rPr>
          <w:rFonts w:ascii="Arial" w:hAnsi="Arial" w:cs="Arial"/>
          <w:b w:val="0"/>
          <w:sz w:val="22"/>
          <w:szCs w:val="22"/>
        </w:rPr>
        <w:t xml:space="preserve"> čl. I</w:t>
      </w:r>
      <w:r w:rsidR="00D07A24">
        <w:rPr>
          <w:rFonts w:ascii="Arial" w:hAnsi="Arial" w:cs="Arial"/>
          <w:b w:val="0"/>
          <w:sz w:val="22"/>
          <w:szCs w:val="22"/>
        </w:rPr>
        <w:t>I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 w:val="0"/>
          <w:sz w:val="22"/>
          <w:szCs w:val="22"/>
        </w:rPr>
        <w:t>této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smlouvy ve výši /</w:t>
      </w:r>
      <w:r w:rsidRPr="00EA7F8D">
        <w:rPr>
          <w:rFonts w:ascii="Arial" w:hAnsi="Arial" w:cs="Arial"/>
          <w:b w:val="0"/>
          <w:sz w:val="22"/>
          <w:szCs w:val="22"/>
          <w:highlight w:val="yellow"/>
        </w:rPr>
        <w:t>doplní účastník</w:t>
      </w:r>
      <w:r>
        <w:rPr>
          <w:rFonts w:ascii="Arial" w:hAnsi="Arial" w:cs="Arial"/>
          <w:b w:val="0"/>
          <w:sz w:val="22"/>
          <w:szCs w:val="22"/>
        </w:rPr>
        <w:t xml:space="preserve">/ Kč bez DPH, slovy: </w:t>
      </w:r>
      <w:r w:rsidRPr="00EA7F8D">
        <w:rPr>
          <w:rFonts w:ascii="Arial" w:hAnsi="Arial" w:cs="Arial"/>
          <w:b w:val="0"/>
          <w:sz w:val="22"/>
          <w:szCs w:val="22"/>
          <w:highlight w:val="yellow"/>
        </w:rPr>
        <w:t>/doplní účastník/</w:t>
      </w:r>
      <w:r>
        <w:rPr>
          <w:rFonts w:ascii="Arial" w:hAnsi="Arial" w:cs="Arial"/>
          <w:b w:val="0"/>
          <w:sz w:val="22"/>
          <w:szCs w:val="22"/>
        </w:rPr>
        <w:t>.</w:t>
      </w:r>
      <w:r w:rsidR="00715A2D">
        <w:rPr>
          <w:rFonts w:ascii="Arial" w:hAnsi="Arial" w:cs="Arial"/>
          <w:b w:val="0"/>
          <w:sz w:val="22"/>
          <w:szCs w:val="22"/>
        </w:rPr>
        <w:t xml:space="preserve"> Cena </w:t>
      </w:r>
      <w:r w:rsidR="00715A2D">
        <w:rPr>
          <w:rFonts w:ascii="Arial" w:hAnsi="Arial" w:cs="Arial"/>
          <w:b w:val="0"/>
          <w:sz w:val="22"/>
          <w:szCs w:val="22"/>
        </w:rPr>
        <w:lastRenderedPageBreak/>
        <w:t xml:space="preserve">obsahuje veškeré náklady zhotovitele </w:t>
      </w:r>
      <w:r w:rsidR="00715A2D" w:rsidRPr="00715A2D">
        <w:rPr>
          <w:rFonts w:ascii="Arial" w:hAnsi="Arial" w:cs="Arial"/>
          <w:b w:val="0"/>
          <w:sz w:val="22"/>
          <w:szCs w:val="22"/>
        </w:rPr>
        <w:t xml:space="preserve">včetně prací servisního technika při demontáži a montáži </w:t>
      </w:r>
      <w:r w:rsidR="00715A2D">
        <w:rPr>
          <w:rFonts w:ascii="Arial" w:hAnsi="Arial" w:cs="Arial"/>
          <w:b w:val="0"/>
          <w:sz w:val="22"/>
          <w:szCs w:val="22"/>
        </w:rPr>
        <w:t>olfaktometru</w:t>
      </w:r>
      <w:r w:rsidR="00715A2D" w:rsidRPr="00715A2D">
        <w:rPr>
          <w:rFonts w:ascii="Arial" w:hAnsi="Arial" w:cs="Arial"/>
          <w:b w:val="0"/>
          <w:sz w:val="22"/>
          <w:szCs w:val="22"/>
        </w:rPr>
        <w:t xml:space="preserve"> a přepravních nákladů</w:t>
      </w:r>
      <w:r w:rsidR="00715A2D">
        <w:rPr>
          <w:rFonts w:ascii="Arial" w:hAnsi="Arial" w:cs="Arial"/>
          <w:b w:val="0"/>
          <w:sz w:val="22"/>
          <w:szCs w:val="22"/>
        </w:rPr>
        <w:t>.</w:t>
      </w:r>
    </w:p>
    <w:p w:rsidR="005E4051" w:rsidRPr="005E4051" w:rsidRDefault="005E4051" w:rsidP="005E4051">
      <w:pPr>
        <w:pStyle w:val="Podtitul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5E4051">
        <w:rPr>
          <w:rFonts w:ascii="Arial" w:hAnsi="Arial" w:cs="Arial"/>
          <w:b w:val="0"/>
          <w:sz w:val="22"/>
          <w:szCs w:val="22"/>
        </w:rPr>
        <w:t>K cenám služeb uvedeným v předchozích odstavcích bude připočtena DPH v sazbě podle platných právních předpisů ke dni uskutečnění zdanitelného plnění.</w:t>
      </w:r>
    </w:p>
    <w:p w:rsidR="005E4051" w:rsidRPr="005E4051" w:rsidRDefault="005E4051" w:rsidP="005E4051">
      <w:pPr>
        <w:pStyle w:val="Podtitul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5E4051">
        <w:rPr>
          <w:rFonts w:ascii="Arial" w:hAnsi="Arial" w:cs="Arial"/>
          <w:b w:val="0"/>
          <w:sz w:val="22"/>
          <w:szCs w:val="22"/>
        </w:rPr>
        <w:t xml:space="preserve">Ceny služeb jsou sjednány jako nejvýše přípustné a zahrnují veškeré náklady </w:t>
      </w:r>
      <w:r w:rsidR="00EA2244">
        <w:rPr>
          <w:rFonts w:ascii="Arial" w:hAnsi="Arial" w:cs="Arial"/>
          <w:b w:val="0"/>
          <w:sz w:val="22"/>
          <w:szCs w:val="22"/>
        </w:rPr>
        <w:t>zhotovitele</w:t>
      </w:r>
      <w:r w:rsidR="00EA2244" w:rsidRPr="005E4051">
        <w:rPr>
          <w:rFonts w:ascii="Arial" w:hAnsi="Arial" w:cs="Arial"/>
          <w:b w:val="0"/>
          <w:sz w:val="22"/>
          <w:szCs w:val="22"/>
        </w:rPr>
        <w:t xml:space="preserve"> </w:t>
      </w:r>
      <w:r w:rsidRPr="005E4051">
        <w:rPr>
          <w:rFonts w:ascii="Arial" w:hAnsi="Arial" w:cs="Arial"/>
          <w:b w:val="0"/>
          <w:sz w:val="22"/>
          <w:szCs w:val="22"/>
        </w:rPr>
        <w:t xml:space="preserve">spojené s plněním předmětu smlouvy. </w:t>
      </w:r>
    </w:p>
    <w:p w:rsidR="00AB025C" w:rsidRPr="004E05A2" w:rsidRDefault="00AB025C" w:rsidP="00D2369B">
      <w:pPr>
        <w:pStyle w:val="Podtitul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AB025C" w:rsidRPr="00CB5E72" w:rsidRDefault="00AB025C" w:rsidP="00AB025C">
      <w:pPr>
        <w:pStyle w:val="Podtitul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AB025C" w:rsidRPr="00CB5E72" w:rsidRDefault="00AB025C" w:rsidP="00AB025C">
      <w:pPr>
        <w:pStyle w:val="Podtitul"/>
        <w:spacing w:line="360" w:lineRule="auto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>Platební podmínky</w:t>
      </w:r>
    </w:p>
    <w:p w:rsidR="00811854" w:rsidRDefault="00EA2244" w:rsidP="00811854">
      <w:pPr>
        <w:pStyle w:val="Podtitul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Zhotovitel</w:t>
      </w:r>
      <w:r w:rsidRPr="00811854">
        <w:rPr>
          <w:rFonts w:ascii="Arial" w:hAnsi="Arial" w:cs="Arial"/>
          <w:b w:val="0"/>
          <w:sz w:val="22"/>
          <w:szCs w:val="22"/>
        </w:rPr>
        <w:t xml:space="preserve"> </w:t>
      </w:r>
      <w:r w:rsidR="00811854" w:rsidRPr="00811854">
        <w:rPr>
          <w:rFonts w:ascii="Arial" w:hAnsi="Arial" w:cs="Arial"/>
          <w:b w:val="0"/>
          <w:sz w:val="22"/>
          <w:szCs w:val="22"/>
        </w:rPr>
        <w:t xml:space="preserve">je oprávněn vystavit fakturu teprve po převzetí </w:t>
      </w:r>
      <w:r w:rsidR="00811854">
        <w:rPr>
          <w:rFonts w:ascii="Arial" w:hAnsi="Arial" w:cs="Arial"/>
          <w:b w:val="0"/>
          <w:sz w:val="22"/>
          <w:szCs w:val="22"/>
        </w:rPr>
        <w:t xml:space="preserve">řádně </w:t>
      </w:r>
      <w:r>
        <w:rPr>
          <w:rFonts w:ascii="Arial" w:hAnsi="Arial" w:cs="Arial"/>
          <w:b w:val="0"/>
          <w:sz w:val="22"/>
          <w:szCs w:val="22"/>
        </w:rPr>
        <w:t>provedeného díla, včetně</w:t>
      </w:r>
      <w:r w:rsidR="00783DF2">
        <w:rPr>
          <w:rFonts w:ascii="Arial" w:hAnsi="Arial" w:cs="Arial"/>
          <w:b w:val="0"/>
          <w:sz w:val="22"/>
          <w:szCs w:val="22"/>
        </w:rPr>
        <w:t xml:space="preserve"> předání kalibračního protokolu objednateli.</w:t>
      </w:r>
    </w:p>
    <w:p w:rsidR="0009633B" w:rsidRPr="00811854" w:rsidRDefault="00811854" w:rsidP="00811854">
      <w:pPr>
        <w:pStyle w:val="Podtitul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F</w:t>
      </w:r>
      <w:r w:rsidR="0009633B" w:rsidRPr="00811854">
        <w:rPr>
          <w:rFonts w:ascii="Arial" w:hAnsi="Arial" w:cs="Arial"/>
          <w:b w:val="0"/>
          <w:sz w:val="22"/>
          <w:szCs w:val="22"/>
        </w:rPr>
        <w:t>aktu</w:t>
      </w:r>
      <w:r>
        <w:rPr>
          <w:rFonts w:ascii="Arial" w:hAnsi="Arial" w:cs="Arial"/>
          <w:b w:val="0"/>
          <w:sz w:val="22"/>
          <w:szCs w:val="22"/>
        </w:rPr>
        <w:t>ra</w:t>
      </w:r>
      <w:r w:rsidR="0009633B" w:rsidRPr="00811854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vystavená na základě této smlouvy musí mít</w:t>
      </w:r>
      <w:r w:rsidR="0009633B" w:rsidRPr="00811854">
        <w:rPr>
          <w:rFonts w:ascii="Arial" w:hAnsi="Arial" w:cs="Arial"/>
          <w:b w:val="0"/>
          <w:sz w:val="22"/>
          <w:szCs w:val="22"/>
        </w:rPr>
        <w:t xml:space="preserve"> náležitosti daňového dokladu </w:t>
      </w:r>
      <w:r>
        <w:rPr>
          <w:rFonts w:ascii="Arial" w:hAnsi="Arial" w:cs="Arial"/>
          <w:b w:val="0"/>
          <w:sz w:val="22"/>
          <w:szCs w:val="22"/>
        </w:rPr>
        <w:t xml:space="preserve">stanovené v příslušných ustanoveních </w:t>
      </w:r>
      <w:r w:rsidR="0009633B" w:rsidRPr="00811854">
        <w:rPr>
          <w:rFonts w:ascii="Arial" w:hAnsi="Arial" w:cs="Arial"/>
          <w:b w:val="0"/>
          <w:sz w:val="22"/>
          <w:szCs w:val="22"/>
        </w:rPr>
        <w:t>zákona č. 235/2004 Sb., o dani z přidané hodnoty, ve znění pozdějších předpisů</w:t>
      </w:r>
      <w:r>
        <w:rPr>
          <w:rFonts w:ascii="Arial" w:hAnsi="Arial" w:cs="Arial"/>
          <w:b w:val="0"/>
          <w:sz w:val="22"/>
          <w:szCs w:val="22"/>
        </w:rPr>
        <w:t>, zákona č. 563/1991 Sb., o účetnictví, v platném znění a musí obsahovat číslo účtu zhotovitele a všechny údaje uvedené v</w:t>
      </w:r>
      <w:r w:rsidR="0009633B" w:rsidRPr="00811854">
        <w:rPr>
          <w:rFonts w:ascii="Arial" w:hAnsi="Arial" w:cs="Arial"/>
          <w:b w:val="0"/>
          <w:sz w:val="22"/>
          <w:szCs w:val="22"/>
        </w:rPr>
        <w:t xml:space="preserve"> ustanovení § 435 odst. 1 občanského zákoníku. </w:t>
      </w:r>
      <w:r w:rsidR="00CA1AD7">
        <w:rPr>
          <w:rFonts w:ascii="Arial" w:hAnsi="Arial" w:cs="Arial"/>
          <w:b w:val="0"/>
          <w:sz w:val="22"/>
          <w:szCs w:val="22"/>
        </w:rPr>
        <w:t xml:space="preserve">Nebude-li faktura obsahovat uvedené náležitosti, je objednatel oprávněn fakturu neprodleně vrátit </w:t>
      </w:r>
      <w:r w:rsidR="00EA2244">
        <w:rPr>
          <w:rFonts w:ascii="Arial" w:hAnsi="Arial" w:cs="Arial"/>
          <w:b w:val="0"/>
          <w:sz w:val="22"/>
          <w:szCs w:val="22"/>
        </w:rPr>
        <w:t xml:space="preserve">zhotoviteli </w:t>
      </w:r>
      <w:r w:rsidR="00CA1AD7">
        <w:rPr>
          <w:rFonts w:ascii="Arial" w:hAnsi="Arial" w:cs="Arial"/>
          <w:b w:val="0"/>
          <w:sz w:val="22"/>
          <w:szCs w:val="22"/>
        </w:rPr>
        <w:t>k opravě s tím, že lhůta splatnosti počne běžet znovu od doručení opravené faktury objednateli.</w:t>
      </w:r>
    </w:p>
    <w:p w:rsidR="0009633B" w:rsidRPr="00CA1AD7" w:rsidRDefault="00AB025C" w:rsidP="00CA1AD7">
      <w:pPr>
        <w:pStyle w:val="Podtitul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E114B5">
        <w:rPr>
          <w:rFonts w:ascii="Arial" w:hAnsi="Arial" w:cs="Arial"/>
          <w:b w:val="0"/>
          <w:sz w:val="22"/>
          <w:szCs w:val="22"/>
        </w:rPr>
        <w:t xml:space="preserve">Splatnost faktury je 21 dní od jejího doručení objednateli. Faktura musí být doručena listovní zásilkou, </w:t>
      </w:r>
      <w:r w:rsidR="00E114B5">
        <w:rPr>
          <w:rFonts w:ascii="Arial" w:hAnsi="Arial" w:cs="Arial"/>
          <w:b w:val="0"/>
          <w:sz w:val="22"/>
          <w:szCs w:val="22"/>
        </w:rPr>
        <w:t xml:space="preserve">emailem, </w:t>
      </w:r>
      <w:r w:rsidRPr="00E114B5">
        <w:rPr>
          <w:rFonts w:ascii="Arial" w:hAnsi="Arial" w:cs="Arial"/>
          <w:b w:val="0"/>
          <w:sz w:val="22"/>
          <w:szCs w:val="22"/>
        </w:rPr>
        <w:t xml:space="preserve">datovou schránkou nebo osobně proti písemnému potvrzení. Faktura se považuje za uhrazenou okamžikem odepsání fakturované částky z účtu objednatele ve prospěch účtu </w:t>
      </w:r>
      <w:r w:rsidR="00EA2244">
        <w:rPr>
          <w:rFonts w:ascii="Arial" w:hAnsi="Arial" w:cs="Arial"/>
          <w:b w:val="0"/>
          <w:sz w:val="22"/>
          <w:szCs w:val="22"/>
        </w:rPr>
        <w:t>zhotovitele</w:t>
      </w:r>
      <w:r w:rsidRPr="00E114B5">
        <w:rPr>
          <w:rFonts w:ascii="Arial" w:hAnsi="Arial" w:cs="Arial"/>
          <w:b w:val="0"/>
          <w:sz w:val="22"/>
          <w:szCs w:val="22"/>
        </w:rPr>
        <w:t>. Platby budou probíhat výhradně v Kč.</w:t>
      </w:r>
    </w:p>
    <w:p w:rsidR="00AB025C" w:rsidRPr="00CB5E72" w:rsidRDefault="00AB025C" w:rsidP="00AB025C">
      <w:pPr>
        <w:pStyle w:val="Podtitul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AB025C" w:rsidRPr="00CB5E72" w:rsidRDefault="00AB025C" w:rsidP="00AB025C">
      <w:pPr>
        <w:pStyle w:val="Podtitul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9026F9" w:rsidRPr="00A23A17" w:rsidRDefault="009026F9" w:rsidP="009026F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Oprávněn</w:t>
      </w:r>
      <w:r w:rsidR="00CA1AD7">
        <w:rPr>
          <w:rFonts w:ascii="Arial" w:hAnsi="Arial" w:cs="Arial"/>
          <w:b/>
          <w:sz w:val="20"/>
          <w:szCs w:val="20"/>
        </w:rPr>
        <w:t>é</w:t>
      </w:r>
      <w:r>
        <w:rPr>
          <w:rFonts w:ascii="Arial" w:hAnsi="Arial" w:cs="Arial"/>
          <w:b/>
          <w:sz w:val="20"/>
          <w:szCs w:val="20"/>
        </w:rPr>
        <w:t xml:space="preserve"> osob</w:t>
      </w:r>
      <w:r w:rsidR="00CA1AD7">
        <w:rPr>
          <w:rFonts w:ascii="Arial" w:hAnsi="Arial" w:cs="Arial"/>
          <w:b/>
          <w:sz w:val="20"/>
          <w:szCs w:val="20"/>
        </w:rPr>
        <w:t>y</w:t>
      </w:r>
    </w:p>
    <w:p w:rsidR="001A588A" w:rsidRPr="001A588A" w:rsidRDefault="001A588A" w:rsidP="001A588A">
      <w:pPr>
        <w:pStyle w:val="Zkladntextodsazen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CA1AD7" w:rsidRPr="002E7AAC" w:rsidRDefault="00CA1AD7" w:rsidP="00CA1AD7">
      <w:pPr>
        <w:pStyle w:val="Zkladntextodsazen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Oprávněnou osobou pro účely této smlouvy na straně </w:t>
      </w:r>
      <w:r w:rsidR="00EA2244">
        <w:rPr>
          <w:rFonts w:ascii="Arial" w:hAnsi="Arial" w:cs="Arial"/>
          <w:sz w:val="22"/>
          <w:szCs w:val="22"/>
        </w:rPr>
        <w:t xml:space="preserve">zhotovitele </w:t>
      </w:r>
      <w:r>
        <w:rPr>
          <w:rFonts w:ascii="Arial" w:hAnsi="Arial" w:cs="Arial"/>
          <w:sz w:val="22"/>
          <w:szCs w:val="22"/>
        </w:rPr>
        <w:t>je:</w:t>
      </w:r>
    </w:p>
    <w:p w:rsidR="00CA1AD7" w:rsidRDefault="00CA1AD7" w:rsidP="00CA1AD7">
      <w:pPr>
        <w:pStyle w:val="Zkladntextodsazen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jméno, příjmení:</w:t>
      </w:r>
      <w:r>
        <w:rPr>
          <w:rFonts w:ascii="Arial" w:hAnsi="Arial" w:cs="Arial"/>
          <w:sz w:val="22"/>
          <w:szCs w:val="22"/>
        </w:rPr>
        <w:tab/>
      </w:r>
      <w:r w:rsidRPr="002E7AAC">
        <w:rPr>
          <w:rFonts w:ascii="Arial" w:hAnsi="Arial" w:cs="Arial"/>
          <w:sz w:val="22"/>
          <w:szCs w:val="22"/>
          <w:highlight w:val="yellow"/>
        </w:rPr>
        <w:t>/doplní účastník/</w:t>
      </w:r>
    </w:p>
    <w:p w:rsidR="00CA1AD7" w:rsidRDefault="00CA1AD7" w:rsidP="00CA1AD7">
      <w:pPr>
        <w:pStyle w:val="Zkladntextodsazen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/ fax:</w:t>
      </w:r>
      <w:r>
        <w:rPr>
          <w:rFonts w:ascii="Arial" w:hAnsi="Arial" w:cs="Arial"/>
          <w:sz w:val="22"/>
          <w:szCs w:val="22"/>
        </w:rPr>
        <w:tab/>
      </w:r>
      <w:r w:rsidRPr="002E7AAC">
        <w:rPr>
          <w:rFonts w:ascii="Arial" w:hAnsi="Arial" w:cs="Arial"/>
          <w:sz w:val="22"/>
          <w:szCs w:val="22"/>
          <w:highlight w:val="yellow"/>
        </w:rPr>
        <w:t>/doplní účastník/</w:t>
      </w:r>
    </w:p>
    <w:p w:rsidR="00CA1AD7" w:rsidRPr="002E7AAC" w:rsidRDefault="00CA1AD7" w:rsidP="00CA1AD7">
      <w:pPr>
        <w:pStyle w:val="Zkladntextodsazen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E7AAC">
        <w:rPr>
          <w:rFonts w:ascii="Arial" w:hAnsi="Arial" w:cs="Arial"/>
          <w:sz w:val="22"/>
          <w:szCs w:val="22"/>
          <w:highlight w:val="yellow"/>
        </w:rPr>
        <w:t>/doplní účastník/</w:t>
      </w:r>
    </w:p>
    <w:p w:rsidR="009026F9" w:rsidRPr="009026F9" w:rsidRDefault="00CA1AD7" w:rsidP="000661C3">
      <w:pPr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9026F9">
        <w:rPr>
          <w:rFonts w:ascii="Arial" w:hAnsi="Arial" w:cs="Arial"/>
        </w:rPr>
        <w:t xml:space="preserve">Oprávněnou osobou na straně objednatele je </w:t>
      </w:r>
      <w:r>
        <w:rPr>
          <w:rFonts w:ascii="Arial" w:hAnsi="Arial" w:cs="Arial"/>
        </w:rPr>
        <w:t xml:space="preserve">vedoucí oddělení ochrany ovzduší ředitelství ČIŽP a </w:t>
      </w:r>
      <w:r w:rsidRPr="009026F9">
        <w:rPr>
          <w:rFonts w:ascii="Arial" w:hAnsi="Arial" w:cs="Arial"/>
        </w:rPr>
        <w:t xml:space="preserve">v době jeho nepřítomnosti </w:t>
      </w:r>
      <w:r>
        <w:rPr>
          <w:rFonts w:ascii="Arial" w:hAnsi="Arial" w:cs="Arial"/>
        </w:rPr>
        <w:t xml:space="preserve">jeho </w:t>
      </w:r>
      <w:r w:rsidRPr="009026F9">
        <w:rPr>
          <w:rFonts w:ascii="Arial" w:hAnsi="Arial" w:cs="Arial"/>
        </w:rPr>
        <w:t>zástupce</w:t>
      </w:r>
      <w:r>
        <w:rPr>
          <w:rFonts w:ascii="Arial" w:hAnsi="Arial" w:cs="Arial"/>
        </w:rPr>
        <w:t>.</w:t>
      </w:r>
    </w:p>
    <w:p w:rsidR="00AB025C" w:rsidRDefault="00AB025C" w:rsidP="00AB025C">
      <w:pPr>
        <w:rPr>
          <w:rFonts w:ascii="Arial" w:hAnsi="Arial" w:cs="Arial"/>
          <w:b/>
          <w:bCs/>
          <w:lang w:eastAsia="cs-CZ"/>
        </w:rPr>
      </w:pPr>
    </w:p>
    <w:p w:rsidR="007D57E2" w:rsidRDefault="007D57E2" w:rsidP="00AB025C">
      <w:pPr>
        <w:rPr>
          <w:rFonts w:ascii="Arial" w:hAnsi="Arial" w:cs="Arial"/>
          <w:b/>
          <w:bCs/>
          <w:lang w:eastAsia="cs-CZ"/>
        </w:rPr>
      </w:pPr>
    </w:p>
    <w:p w:rsidR="007D57E2" w:rsidRDefault="007D57E2" w:rsidP="00AB025C">
      <w:pPr>
        <w:rPr>
          <w:rFonts w:ascii="Arial" w:hAnsi="Arial" w:cs="Arial"/>
          <w:b/>
          <w:bCs/>
          <w:lang w:eastAsia="cs-CZ"/>
        </w:rPr>
      </w:pPr>
    </w:p>
    <w:p w:rsidR="007D57E2" w:rsidRPr="00CB5E72" w:rsidRDefault="007D57E2" w:rsidP="00AB025C">
      <w:pPr>
        <w:rPr>
          <w:rFonts w:ascii="Arial" w:hAnsi="Arial" w:cs="Arial"/>
          <w:b/>
          <w:bCs/>
          <w:lang w:eastAsia="cs-CZ"/>
        </w:rPr>
      </w:pPr>
    </w:p>
    <w:p w:rsidR="00AB025C" w:rsidRPr="00CB5E72" w:rsidRDefault="00AB025C" w:rsidP="00AB025C">
      <w:pPr>
        <w:pStyle w:val="Odstavecseseznamem"/>
        <w:numPr>
          <w:ilvl w:val="0"/>
          <w:numId w:val="3"/>
        </w:numPr>
        <w:tabs>
          <w:tab w:val="left" w:pos="360"/>
        </w:tabs>
        <w:contextualSpacing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AB025C" w:rsidRPr="00CB5E72" w:rsidRDefault="00B23547" w:rsidP="00AB025C">
      <w:pPr>
        <w:tabs>
          <w:tab w:val="left" w:pos="0"/>
        </w:tabs>
        <w:spacing w:after="120"/>
        <w:ind w:left="357" w:hanging="357"/>
        <w:jc w:val="cent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Práva a povinnosti smluvních stran</w:t>
      </w:r>
    </w:p>
    <w:p w:rsidR="00B23547" w:rsidRPr="00F54D13" w:rsidRDefault="00AB025C" w:rsidP="000661C3">
      <w:pPr>
        <w:pStyle w:val="Zkladntex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CB5E72">
        <w:rPr>
          <w:rFonts w:ascii="Arial" w:hAnsi="Arial" w:cs="Arial"/>
          <w:bCs/>
        </w:rPr>
        <w:t xml:space="preserve">Objednatel se zavazuje </w:t>
      </w:r>
      <w:r w:rsidR="00C2559B" w:rsidRPr="00CB5E72">
        <w:rPr>
          <w:rFonts w:ascii="Arial" w:hAnsi="Arial" w:cs="Arial"/>
          <w:bCs/>
        </w:rPr>
        <w:t>před</w:t>
      </w:r>
      <w:r w:rsidR="00C2559B">
        <w:rPr>
          <w:rFonts w:ascii="Arial" w:hAnsi="Arial" w:cs="Arial"/>
          <w:bCs/>
        </w:rPr>
        <w:t>a</w:t>
      </w:r>
      <w:r w:rsidR="00C2559B" w:rsidRPr="00CB5E72">
        <w:rPr>
          <w:rFonts w:ascii="Arial" w:hAnsi="Arial" w:cs="Arial"/>
          <w:bCs/>
        </w:rPr>
        <w:t xml:space="preserve">t </w:t>
      </w:r>
      <w:r w:rsidR="007D57E2">
        <w:rPr>
          <w:rFonts w:ascii="Arial" w:hAnsi="Arial" w:cs="Arial"/>
        </w:rPr>
        <w:t>zhotoviteli</w:t>
      </w:r>
      <w:r w:rsidR="007D57E2" w:rsidRPr="00CB5E72">
        <w:rPr>
          <w:rFonts w:ascii="Arial" w:hAnsi="Arial" w:cs="Arial"/>
          <w:bCs/>
        </w:rPr>
        <w:t xml:space="preserve"> </w:t>
      </w:r>
      <w:r w:rsidRPr="00CB5E72">
        <w:rPr>
          <w:rFonts w:ascii="Arial" w:hAnsi="Arial" w:cs="Arial"/>
          <w:bCs/>
        </w:rPr>
        <w:t xml:space="preserve">informace potřebné k zajištění služeb dle této smlouvy a současně je povinen umožnit </w:t>
      </w:r>
      <w:r w:rsidR="00EA2244">
        <w:rPr>
          <w:rFonts w:ascii="Arial" w:hAnsi="Arial" w:cs="Arial"/>
        </w:rPr>
        <w:t>zhotoviteli</w:t>
      </w:r>
      <w:r w:rsidR="00EA224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přístup </w:t>
      </w:r>
      <w:r w:rsidR="00B23547">
        <w:rPr>
          <w:rFonts w:ascii="Arial" w:hAnsi="Arial" w:cs="Arial"/>
          <w:bCs/>
        </w:rPr>
        <w:t xml:space="preserve">do místa </w:t>
      </w:r>
      <w:r w:rsidR="00EA2244" w:rsidRPr="00EA2244">
        <w:rPr>
          <w:rFonts w:ascii="Arial" w:hAnsi="Arial" w:cs="Arial"/>
        </w:rPr>
        <w:t>převzetí a předání olfaktometr</w:t>
      </w:r>
      <w:r w:rsidR="00EA2244" w:rsidRPr="00D72223">
        <w:rPr>
          <w:rFonts w:ascii="Arial" w:hAnsi="Arial" w:cs="Arial"/>
        </w:rPr>
        <w:t>u</w:t>
      </w:r>
      <w:r>
        <w:rPr>
          <w:rFonts w:ascii="Arial" w:hAnsi="Arial" w:cs="Arial"/>
          <w:bCs/>
        </w:rPr>
        <w:t>.</w:t>
      </w:r>
    </w:p>
    <w:p w:rsidR="00AB025C" w:rsidRPr="00783DF2" w:rsidRDefault="008E075A" w:rsidP="00783DF2">
      <w:pPr>
        <w:pStyle w:val="Zkladntex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7741E4">
        <w:rPr>
          <w:rFonts w:ascii="Arial" w:hAnsi="Arial" w:cs="Arial"/>
        </w:rPr>
        <w:t xml:space="preserve"> </w:t>
      </w:r>
      <w:r w:rsidR="00F54D13" w:rsidRPr="007741E4">
        <w:rPr>
          <w:rFonts w:ascii="Arial" w:hAnsi="Arial" w:cs="Arial"/>
        </w:rPr>
        <w:t xml:space="preserve">může zajistit provedení plnění prostřednictvím třetí osoby (poddodavatele), není-li to v rozporu s právními předpisy a je-li to poddodavatel uvedený v příloze č. </w:t>
      </w:r>
      <w:r w:rsidR="00C2559B">
        <w:rPr>
          <w:rFonts w:ascii="Arial" w:hAnsi="Arial" w:cs="Arial"/>
        </w:rPr>
        <w:t>1</w:t>
      </w:r>
      <w:r w:rsidR="00F54D13" w:rsidRPr="007741E4">
        <w:rPr>
          <w:rFonts w:ascii="Arial" w:hAnsi="Arial" w:cs="Arial"/>
        </w:rPr>
        <w:t xml:space="preserve"> této smlouvy</w:t>
      </w:r>
      <w:r w:rsidR="00482E41">
        <w:rPr>
          <w:rFonts w:ascii="Arial" w:hAnsi="Arial" w:cs="Arial"/>
        </w:rPr>
        <w:t xml:space="preserve">. </w:t>
      </w:r>
    </w:p>
    <w:p w:rsidR="00AB025C" w:rsidRPr="00CB5E72" w:rsidRDefault="00AB025C" w:rsidP="00AB025C">
      <w:pPr>
        <w:pStyle w:val="Zkladntext"/>
        <w:spacing w:line="360" w:lineRule="auto"/>
        <w:jc w:val="both"/>
        <w:rPr>
          <w:rFonts w:ascii="Arial" w:hAnsi="Arial" w:cs="Arial"/>
        </w:rPr>
      </w:pPr>
    </w:p>
    <w:p w:rsidR="00AB025C" w:rsidRPr="00CB5E72" w:rsidRDefault="00AB025C" w:rsidP="00AB025C">
      <w:pPr>
        <w:pStyle w:val="Zkladntextodsazen"/>
        <w:numPr>
          <w:ilvl w:val="0"/>
          <w:numId w:val="3"/>
        </w:num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x-none"/>
        </w:rPr>
      </w:pPr>
    </w:p>
    <w:p w:rsidR="00AB025C" w:rsidRPr="00CB5E72" w:rsidRDefault="00AB025C" w:rsidP="00AB025C">
      <w:pPr>
        <w:pStyle w:val="Zkladntextodsazen"/>
        <w:spacing w:line="360" w:lineRule="auto"/>
        <w:ind w:left="357"/>
        <w:jc w:val="center"/>
        <w:rPr>
          <w:rFonts w:ascii="Arial" w:hAnsi="Arial" w:cs="Arial"/>
          <w:b/>
          <w:bCs/>
          <w:sz w:val="22"/>
          <w:szCs w:val="22"/>
        </w:rPr>
      </w:pPr>
      <w:r w:rsidRPr="00CB5E72">
        <w:rPr>
          <w:rFonts w:ascii="Arial" w:hAnsi="Arial" w:cs="Arial"/>
          <w:b/>
          <w:bCs/>
          <w:sz w:val="22"/>
          <w:szCs w:val="22"/>
        </w:rPr>
        <w:t>Smluvní pokut</w:t>
      </w:r>
      <w:r w:rsidRPr="00CB5E72">
        <w:rPr>
          <w:rFonts w:ascii="Arial" w:hAnsi="Arial" w:cs="Arial"/>
          <w:b/>
          <w:bCs/>
          <w:sz w:val="22"/>
          <w:szCs w:val="22"/>
          <w:lang w:eastAsia="x-none"/>
        </w:rPr>
        <w:t>y</w:t>
      </w:r>
      <w:r w:rsidRPr="00CB5E72">
        <w:rPr>
          <w:rFonts w:ascii="Arial" w:hAnsi="Arial" w:cs="Arial"/>
          <w:b/>
          <w:bCs/>
          <w:sz w:val="22"/>
          <w:szCs w:val="22"/>
        </w:rPr>
        <w:t xml:space="preserve"> a úroky z prodlení</w:t>
      </w:r>
    </w:p>
    <w:p w:rsidR="00FE22C6" w:rsidRPr="00FE22C6" w:rsidRDefault="008E075A" w:rsidP="000661C3">
      <w:pPr>
        <w:pStyle w:val="Zkladntextodsazen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</w:t>
      </w:r>
      <w:r w:rsidR="00D07A24">
        <w:rPr>
          <w:rFonts w:ascii="Arial" w:hAnsi="Arial" w:cs="Arial"/>
          <w:sz w:val="22"/>
          <w:szCs w:val="22"/>
        </w:rPr>
        <w:t>je</w:t>
      </w:r>
      <w:r w:rsidR="00D07A24">
        <w:rPr>
          <w:rFonts w:ascii="Arial" w:hAnsi="Arial" w:cs="Arial"/>
          <w:sz w:val="22"/>
        </w:rPr>
        <w:t xml:space="preserve"> povinen </w:t>
      </w:r>
      <w:r w:rsidR="00D07A24" w:rsidRPr="001E4CE6">
        <w:rPr>
          <w:rFonts w:ascii="Arial" w:hAnsi="Arial" w:cs="Arial"/>
          <w:sz w:val="22"/>
        </w:rPr>
        <w:t xml:space="preserve">zaplatit objednateli za nedodržení termínu dokončení </w:t>
      </w:r>
      <w:r>
        <w:rPr>
          <w:rFonts w:ascii="Arial" w:hAnsi="Arial" w:cs="Arial"/>
          <w:sz w:val="22"/>
        </w:rPr>
        <w:t>díla včetně</w:t>
      </w:r>
      <w:r w:rsidR="00D07A24" w:rsidRPr="001E4CE6">
        <w:rPr>
          <w:rFonts w:ascii="Arial" w:hAnsi="Arial" w:cs="Arial"/>
          <w:sz w:val="22"/>
        </w:rPr>
        <w:t xml:space="preserve"> předání </w:t>
      </w:r>
      <w:r w:rsidR="00783DF2">
        <w:rPr>
          <w:rFonts w:ascii="Arial" w:hAnsi="Arial" w:cs="Arial"/>
          <w:sz w:val="22"/>
        </w:rPr>
        <w:t>kalibračního protokolu</w:t>
      </w:r>
      <w:r w:rsidR="00783DF2" w:rsidRPr="001E4CE6">
        <w:rPr>
          <w:rFonts w:ascii="Arial" w:hAnsi="Arial" w:cs="Arial"/>
          <w:sz w:val="22"/>
        </w:rPr>
        <w:t xml:space="preserve"> </w:t>
      </w:r>
      <w:r w:rsidR="00D07A24" w:rsidRPr="001E4CE6">
        <w:rPr>
          <w:rFonts w:ascii="Arial" w:hAnsi="Arial" w:cs="Arial"/>
          <w:sz w:val="22"/>
        </w:rPr>
        <w:t>dle odst. 1 čl. III. této smlouvy</w:t>
      </w:r>
      <w:r w:rsidR="00D07A24">
        <w:rPr>
          <w:rFonts w:ascii="Arial" w:hAnsi="Arial" w:cs="Arial"/>
          <w:sz w:val="22"/>
        </w:rPr>
        <w:t xml:space="preserve"> </w:t>
      </w:r>
      <w:r w:rsidR="00D07A24" w:rsidRPr="001E4CE6">
        <w:rPr>
          <w:rFonts w:ascii="Arial" w:hAnsi="Arial" w:cs="Arial"/>
          <w:sz w:val="22"/>
        </w:rPr>
        <w:t xml:space="preserve">smluvní pokutu ve výši </w:t>
      </w:r>
      <w:r w:rsidR="00C51759">
        <w:rPr>
          <w:rFonts w:ascii="Arial" w:hAnsi="Arial" w:cs="Arial"/>
          <w:sz w:val="22"/>
        </w:rPr>
        <w:t>500,- Kč</w:t>
      </w:r>
      <w:r w:rsidR="00D07A24" w:rsidRPr="001E4CE6">
        <w:rPr>
          <w:rFonts w:ascii="Arial" w:hAnsi="Arial" w:cs="Arial"/>
          <w:sz w:val="22"/>
        </w:rPr>
        <w:t xml:space="preserve"> za každý, byť i započatý, den prodlení</w:t>
      </w:r>
      <w:r w:rsidR="00D07A24">
        <w:rPr>
          <w:rFonts w:ascii="Arial" w:hAnsi="Arial" w:cs="Arial"/>
          <w:sz w:val="22"/>
        </w:rPr>
        <w:t>.</w:t>
      </w:r>
    </w:p>
    <w:p w:rsidR="00061EF6" w:rsidRPr="00061EF6" w:rsidRDefault="00715A2D" w:rsidP="000661C3">
      <w:pPr>
        <w:pStyle w:val="Zkladntextodsazen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x-none"/>
        </w:rPr>
        <w:t>Zhotovitel</w:t>
      </w:r>
      <w:r w:rsidRPr="00CB5E72">
        <w:rPr>
          <w:rFonts w:ascii="Arial" w:hAnsi="Arial" w:cs="Arial"/>
          <w:sz w:val="22"/>
          <w:szCs w:val="22"/>
        </w:rPr>
        <w:t xml:space="preserve"> </w:t>
      </w:r>
      <w:r w:rsidR="00061EF6" w:rsidRPr="00CB5E72">
        <w:rPr>
          <w:rFonts w:ascii="Arial" w:hAnsi="Arial" w:cs="Arial"/>
          <w:sz w:val="22"/>
          <w:szCs w:val="22"/>
        </w:rPr>
        <w:t>je oprávněn po objednateli požadovat v případě prodlení s úhradou oprávněně účtovaných částek (faktur) úrok z prodlení ve výši 0,05 % (pět setin procenta)</w:t>
      </w:r>
      <w:r w:rsidR="00061EF6">
        <w:rPr>
          <w:rFonts w:ascii="Arial" w:hAnsi="Arial" w:cs="Arial"/>
          <w:sz w:val="22"/>
          <w:szCs w:val="22"/>
          <w:lang w:eastAsia="x-none"/>
        </w:rPr>
        <w:br/>
      </w:r>
      <w:r w:rsidR="00061EF6" w:rsidRPr="00CB5E72">
        <w:rPr>
          <w:rFonts w:ascii="Arial" w:hAnsi="Arial" w:cs="Arial"/>
          <w:sz w:val="22"/>
          <w:szCs w:val="22"/>
          <w:lang w:eastAsia="x-none"/>
        </w:rPr>
        <w:t>z</w:t>
      </w:r>
      <w:r w:rsidR="00061EF6" w:rsidRPr="00CB5E72">
        <w:rPr>
          <w:rFonts w:ascii="Arial" w:hAnsi="Arial" w:cs="Arial"/>
          <w:sz w:val="22"/>
          <w:szCs w:val="22"/>
        </w:rPr>
        <w:t xml:space="preserve"> dlužné částky </w:t>
      </w:r>
      <w:r w:rsidR="00061EF6" w:rsidRPr="00CB5E72">
        <w:rPr>
          <w:rFonts w:ascii="Arial" w:hAnsi="Arial" w:cs="Arial"/>
          <w:sz w:val="22"/>
          <w:szCs w:val="22"/>
          <w:lang w:eastAsia="x-none"/>
        </w:rPr>
        <w:t xml:space="preserve">bez DPH </w:t>
      </w:r>
      <w:r w:rsidR="00061EF6" w:rsidRPr="00CB5E72">
        <w:rPr>
          <w:rFonts w:ascii="Arial" w:hAnsi="Arial" w:cs="Arial"/>
          <w:sz w:val="22"/>
          <w:szCs w:val="22"/>
        </w:rPr>
        <w:t>za</w:t>
      </w:r>
      <w:r w:rsidR="00061EF6" w:rsidRPr="00CB5E72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061EF6" w:rsidRPr="00CB5E72">
        <w:rPr>
          <w:rFonts w:ascii="Arial" w:hAnsi="Arial" w:cs="Arial"/>
          <w:sz w:val="22"/>
          <w:szCs w:val="22"/>
        </w:rPr>
        <w:t>každý</w:t>
      </w:r>
      <w:r w:rsidR="00061EF6" w:rsidRPr="00CB5E72">
        <w:rPr>
          <w:rFonts w:ascii="Arial" w:hAnsi="Arial" w:cs="Arial"/>
          <w:sz w:val="22"/>
          <w:szCs w:val="22"/>
          <w:lang w:eastAsia="x-none"/>
        </w:rPr>
        <w:t>, byť</w:t>
      </w:r>
      <w:r w:rsidR="00061EF6" w:rsidRPr="00CB5E72">
        <w:rPr>
          <w:rFonts w:ascii="Arial" w:hAnsi="Arial" w:cs="Arial"/>
          <w:sz w:val="22"/>
          <w:szCs w:val="22"/>
        </w:rPr>
        <w:t xml:space="preserve"> i započatý den prodlení.</w:t>
      </w:r>
    </w:p>
    <w:p w:rsidR="00061EF6" w:rsidRPr="00715A2D" w:rsidRDefault="003B2037" w:rsidP="003B2037">
      <w:pPr>
        <w:pStyle w:val="Zkladntextodsazen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2A93">
        <w:rPr>
          <w:rFonts w:ascii="Arial" w:hAnsi="Arial" w:cs="Arial"/>
          <w:sz w:val="22"/>
          <w:szCs w:val="22"/>
        </w:rPr>
        <w:t>Smluvní pokuta a úrok z prodlení jsou splatné</w:t>
      </w:r>
      <w:r w:rsidRPr="00150A54">
        <w:rPr>
          <w:rFonts w:ascii="Arial" w:hAnsi="Arial" w:cs="Arial"/>
          <w:sz w:val="22"/>
          <w:szCs w:val="22"/>
        </w:rPr>
        <w:t xml:space="preserve"> 21 kalendářních dnů ode dne jejího</w:t>
      </w:r>
      <w:r w:rsidRPr="00150A54">
        <w:rPr>
          <w:rFonts w:ascii="Arial" w:hAnsi="Arial" w:cs="Arial"/>
          <w:sz w:val="22"/>
        </w:rPr>
        <w:t xml:space="preserve"> uplatnění.</w:t>
      </w:r>
      <w:r w:rsidR="00715A2D">
        <w:rPr>
          <w:rFonts w:ascii="Arial" w:hAnsi="Arial" w:cs="Arial"/>
          <w:sz w:val="22"/>
        </w:rPr>
        <w:t xml:space="preserve"> </w:t>
      </w:r>
      <w:r w:rsidR="00715A2D" w:rsidRPr="00715A2D">
        <w:rPr>
          <w:rStyle w:val="Zvraznn"/>
          <w:rFonts w:ascii="Arial" w:hAnsi="Arial" w:cs="Arial"/>
          <w:i w:val="0"/>
          <w:sz w:val="22"/>
          <w:szCs w:val="22"/>
        </w:rPr>
        <w:t>Smluvní pokutu</w:t>
      </w:r>
      <w:r w:rsidR="00715A2D" w:rsidRPr="00715A2D">
        <w:rPr>
          <w:rStyle w:val="st"/>
          <w:rFonts w:ascii="Arial" w:hAnsi="Arial" w:cs="Arial"/>
          <w:sz w:val="22"/>
          <w:szCs w:val="22"/>
        </w:rPr>
        <w:t xml:space="preserve"> je </w:t>
      </w:r>
      <w:r w:rsidR="00715A2D" w:rsidRPr="00715A2D">
        <w:rPr>
          <w:rStyle w:val="Zvraznn"/>
          <w:rFonts w:ascii="Arial" w:hAnsi="Arial" w:cs="Arial"/>
          <w:i w:val="0"/>
          <w:sz w:val="22"/>
          <w:szCs w:val="22"/>
        </w:rPr>
        <w:t>objednatel oprávněn započítat proti</w:t>
      </w:r>
      <w:r w:rsidR="00715A2D" w:rsidRPr="00715A2D">
        <w:rPr>
          <w:rStyle w:val="st"/>
          <w:rFonts w:ascii="Arial" w:hAnsi="Arial" w:cs="Arial"/>
          <w:sz w:val="22"/>
          <w:szCs w:val="22"/>
        </w:rPr>
        <w:t xml:space="preserve"> pohledávce zhotovitele (ceně díla).</w:t>
      </w:r>
    </w:p>
    <w:p w:rsidR="00FE22C6" w:rsidRPr="00061EF6" w:rsidRDefault="00FE22C6" w:rsidP="000661C3">
      <w:pPr>
        <w:pStyle w:val="Zkladntextodsazen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1EF6">
        <w:rPr>
          <w:rFonts w:ascii="Arial" w:hAnsi="Arial" w:cs="Arial"/>
          <w:sz w:val="22"/>
          <w:szCs w:val="22"/>
        </w:rPr>
        <w:t xml:space="preserve">Smluvní pokutou není dotčeno právo smluvních stran na náhradu škody v plné </w:t>
      </w:r>
      <w:r w:rsidR="00C5077E">
        <w:rPr>
          <w:rFonts w:ascii="Arial" w:hAnsi="Arial" w:cs="Arial"/>
          <w:sz w:val="22"/>
          <w:szCs w:val="22"/>
        </w:rPr>
        <w:t xml:space="preserve">výši ani na odstoupení od této </w:t>
      </w:r>
      <w:r w:rsidR="00C5077E">
        <w:rPr>
          <w:rFonts w:ascii="Arial" w:hAnsi="Arial" w:cs="Arial"/>
          <w:sz w:val="22"/>
          <w:szCs w:val="22"/>
          <w:lang w:eastAsia="x-none"/>
        </w:rPr>
        <w:t>smlouvy</w:t>
      </w:r>
      <w:r w:rsidRPr="00061EF6">
        <w:rPr>
          <w:rFonts w:ascii="Arial" w:hAnsi="Arial" w:cs="Arial"/>
          <w:sz w:val="22"/>
          <w:szCs w:val="22"/>
        </w:rPr>
        <w:t>.</w:t>
      </w:r>
    </w:p>
    <w:p w:rsidR="00B54113" w:rsidRPr="00FB0E0F" w:rsidRDefault="00B54113" w:rsidP="00AB025C">
      <w:pPr>
        <w:pStyle w:val="Zkladntextodsazen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AB025C" w:rsidRPr="00CB5E72" w:rsidRDefault="00AB025C" w:rsidP="00AB025C">
      <w:pPr>
        <w:pStyle w:val="Zkladntextodsazen"/>
        <w:numPr>
          <w:ilvl w:val="0"/>
          <w:numId w:val="3"/>
        </w:numPr>
        <w:tabs>
          <w:tab w:val="left" w:pos="36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x-none"/>
        </w:rPr>
      </w:pPr>
    </w:p>
    <w:p w:rsidR="00AB025C" w:rsidRPr="00CB5E72" w:rsidRDefault="003B2037" w:rsidP="00AB025C">
      <w:pPr>
        <w:pStyle w:val="Zkladntextodsazen"/>
        <w:tabs>
          <w:tab w:val="left" w:pos="360"/>
        </w:tabs>
        <w:spacing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x-none"/>
        </w:rPr>
        <w:t>Odstoupení od</w:t>
      </w:r>
      <w:r w:rsidRPr="00CB5E72">
        <w:rPr>
          <w:rFonts w:ascii="Arial" w:hAnsi="Arial" w:cs="Arial"/>
          <w:b/>
          <w:bCs/>
          <w:sz w:val="22"/>
          <w:szCs w:val="22"/>
        </w:rPr>
        <w:t xml:space="preserve"> </w:t>
      </w:r>
      <w:r w:rsidR="00AB025C" w:rsidRPr="00CB5E72">
        <w:rPr>
          <w:rFonts w:ascii="Arial" w:hAnsi="Arial" w:cs="Arial"/>
          <w:b/>
          <w:bCs/>
          <w:sz w:val="22"/>
          <w:szCs w:val="22"/>
        </w:rPr>
        <w:t>smlouvy</w:t>
      </w:r>
    </w:p>
    <w:p w:rsidR="003B2037" w:rsidRPr="00477172" w:rsidRDefault="003B2037" w:rsidP="003B2037">
      <w:pPr>
        <w:pStyle w:val="Zkladntextodsazen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Objednatel je oprávněn odstoupit od smlouvy z důvodů podstatného porušení smlouvy.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B2037" w:rsidRPr="00EF3D24" w:rsidRDefault="003B2037" w:rsidP="003B2037">
      <w:pPr>
        <w:pStyle w:val="Zkladntextodsazen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3D24">
        <w:rPr>
          <w:rFonts w:ascii="Arial" w:hAnsi="Arial" w:cs="Arial"/>
          <w:sz w:val="22"/>
          <w:szCs w:val="22"/>
        </w:rPr>
        <w:t xml:space="preserve">Za podstatné porušení této smlouvy </w:t>
      </w:r>
      <w:r w:rsidR="00715A2D">
        <w:rPr>
          <w:rFonts w:ascii="Arial" w:hAnsi="Arial" w:cs="Arial"/>
          <w:sz w:val="22"/>
          <w:szCs w:val="22"/>
        </w:rPr>
        <w:t>zhotovitelem</w:t>
      </w:r>
      <w:r w:rsidRPr="00EF3D24">
        <w:rPr>
          <w:rFonts w:ascii="Arial" w:hAnsi="Arial" w:cs="Arial"/>
          <w:sz w:val="22"/>
          <w:szCs w:val="22"/>
        </w:rPr>
        <w:t>, které zakládá právo objednatele na odstoupení od této smlouvy, se považuje zejména:</w:t>
      </w:r>
    </w:p>
    <w:p w:rsidR="003B2037" w:rsidRPr="00EF3D24" w:rsidRDefault="003B2037" w:rsidP="003B2037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3D24">
        <w:rPr>
          <w:rFonts w:ascii="Arial" w:hAnsi="Arial" w:cs="Arial"/>
          <w:sz w:val="22"/>
          <w:szCs w:val="22"/>
        </w:rPr>
        <w:t xml:space="preserve">prodlení </w:t>
      </w:r>
      <w:r w:rsidR="00715A2D">
        <w:rPr>
          <w:rFonts w:ascii="Arial" w:hAnsi="Arial" w:cs="Arial"/>
          <w:sz w:val="22"/>
          <w:szCs w:val="22"/>
        </w:rPr>
        <w:t>zhotovitele</w:t>
      </w:r>
      <w:r w:rsidR="00715A2D" w:rsidRPr="00EF3D24">
        <w:rPr>
          <w:rFonts w:ascii="Arial" w:hAnsi="Arial" w:cs="Arial"/>
          <w:sz w:val="22"/>
          <w:szCs w:val="22"/>
        </w:rPr>
        <w:t xml:space="preserve"> </w:t>
      </w:r>
      <w:r w:rsidRPr="00EF3D24">
        <w:rPr>
          <w:rFonts w:ascii="Arial" w:hAnsi="Arial" w:cs="Arial"/>
          <w:sz w:val="22"/>
          <w:szCs w:val="22"/>
        </w:rPr>
        <w:t>se zhotovením a předáním řád</w:t>
      </w:r>
      <w:r>
        <w:rPr>
          <w:rFonts w:ascii="Arial" w:hAnsi="Arial" w:cs="Arial"/>
          <w:sz w:val="22"/>
          <w:szCs w:val="22"/>
        </w:rPr>
        <w:t>ně provedené kalibrace o více než 10</w:t>
      </w:r>
      <w:r w:rsidRPr="00EF3D24">
        <w:rPr>
          <w:rFonts w:ascii="Arial" w:hAnsi="Arial" w:cs="Arial"/>
          <w:sz w:val="22"/>
          <w:szCs w:val="22"/>
        </w:rPr>
        <w:t> kalendářních dnů</w:t>
      </w:r>
      <w:r w:rsidR="00D85E88">
        <w:rPr>
          <w:rFonts w:ascii="Arial" w:hAnsi="Arial" w:cs="Arial"/>
          <w:sz w:val="22"/>
          <w:szCs w:val="22"/>
        </w:rPr>
        <w:t>.</w:t>
      </w:r>
    </w:p>
    <w:p w:rsidR="003B2037" w:rsidRDefault="00715A2D" w:rsidP="003B2037">
      <w:pPr>
        <w:pStyle w:val="Odstavecseseznamem"/>
        <w:numPr>
          <w:ilvl w:val="0"/>
          <w:numId w:val="9"/>
        </w:numPr>
        <w:shd w:val="clear" w:color="auto" w:fill="FFFFFF"/>
        <w:spacing w:line="360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Pr="00EC7387">
        <w:rPr>
          <w:rFonts w:ascii="Arial" w:hAnsi="Arial" w:cs="Arial"/>
          <w:sz w:val="22"/>
          <w:szCs w:val="22"/>
        </w:rPr>
        <w:t xml:space="preserve"> </w:t>
      </w:r>
      <w:r w:rsidR="003B2037" w:rsidRPr="00EC7387">
        <w:rPr>
          <w:rFonts w:ascii="Arial" w:hAnsi="Arial" w:cs="Arial"/>
          <w:sz w:val="22"/>
          <w:szCs w:val="22"/>
        </w:rPr>
        <w:t>je oprávněn od smlouvy odstoupit v případě, že objednatel bude v prodlení s úhradou svých peněžitých závazků vyplývajících z této s</w:t>
      </w:r>
      <w:r w:rsidR="003B2037">
        <w:rPr>
          <w:rFonts w:ascii="Arial" w:hAnsi="Arial" w:cs="Arial"/>
          <w:sz w:val="22"/>
          <w:szCs w:val="22"/>
        </w:rPr>
        <w:t>mlouvy po dobu delší než 14 kalendářních dnů</w:t>
      </w:r>
      <w:r w:rsidR="003B2037" w:rsidRPr="00EC7387">
        <w:rPr>
          <w:rFonts w:ascii="Arial" w:hAnsi="Arial" w:cs="Arial"/>
          <w:sz w:val="22"/>
          <w:szCs w:val="22"/>
        </w:rPr>
        <w:t>.</w:t>
      </w:r>
    </w:p>
    <w:p w:rsidR="003B2037" w:rsidRDefault="003B2037" w:rsidP="003B2037">
      <w:pPr>
        <w:pStyle w:val="Odstavecseseznamem"/>
        <w:numPr>
          <w:ilvl w:val="0"/>
          <w:numId w:val="9"/>
        </w:numPr>
        <w:shd w:val="clear" w:color="auto" w:fill="FFFFFF"/>
        <w:spacing w:line="360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Účinky </w:t>
      </w:r>
      <w:r w:rsidRPr="00A510BC">
        <w:rPr>
          <w:rFonts w:ascii="Arial" w:hAnsi="Arial" w:cs="Arial"/>
          <w:sz w:val="22"/>
          <w:szCs w:val="22"/>
        </w:rPr>
        <w:t xml:space="preserve">každého odstoupení od smlouvy nastávají okamžikem doručení písemného projevu vůle odstoupit od této smlouvy druhé smluvní straně. Odstoupení od smlouvy se nedotýká zejména nároku na </w:t>
      </w:r>
      <w:r>
        <w:rPr>
          <w:rFonts w:ascii="Arial" w:hAnsi="Arial" w:cs="Arial"/>
          <w:sz w:val="22"/>
          <w:szCs w:val="22"/>
        </w:rPr>
        <w:t>náhradu škody a smluvní pokuty.</w:t>
      </w:r>
    </w:p>
    <w:p w:rsidR="00B54113" w:rsidRDefault="00B54113" w:rsidP="00B54113">
      <w:pPr>
        <w:pStyle w:val="Odstavecseseznamem"/>
        <w:shd w:val="clear" w:color="auto" w:fill="FFFFFF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AB025C" w:rsidRPr="00CB5E72" w:rsidRDefault="00AB025C" w:rsidP="00AB025C">
      <w:pPr>
        <w:pStyle w:val="Zkladntextodsazen"/>
        <w:numPr>
          <w:ilvl w:val="0"/>
          <w:numId w:val="3"/>
        </w:numPr>
        <w:tabs>
          <w:tab w:val="left" w:pos="36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x-none"/>
        </w:rPr>
      </w:pPr>
    </w:p>
    <w:p w:rsidR="00AB025C" w:rsidRPr="00CB5E72" w:rsidRDefault="00AB025C" w:rsidP="00AB025C">
      <w:pPr>
        <w:pStyle w:val="Zkladntextodsazen"/>
        <w:tabs>
          <w:tab w:val="left" w:pos="0"/>
        </w:tabs>
        <w:spacing w:line="360" w:lineRule="auto"/>
        <w:ind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CB5E72">
        <w:rPr>
          <w:rFonts w:ascii="Arial" w:hAnsi="Arial" w:cs="Arial"/>
          <w:b/>
          <w:bCs/>
          <w:sz w:val="22"/>
          <w:szCs w:val="22"/>
        </w:rPr>
        <w:t>Ostatní ujednání</w:t>
      </w:r>
    </w:p>
    <w:p w:rsidR="00AB025C" w:rsidRPr="00CB5E72" w:rsidRDefault="00715A2D" w:rsidP="000661C3">
      <w:pPr>
        <w:pStyle w:val="Zkladntextodsazen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x-none"/>
        </w:rPr>
        <w:t>Zhotovitel</w:t>
      </w:r>
      <w:r w:rsidRPr="00CB5E72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AB025C" w:rsidRPr="00CB5E72">
        <w:rPr>
          <w:rFonts w:ascii="Arial" w:hAnsi="Arial" w:cs="Arial"/>
          <w:sz w:val="22"/>
          <w:szCs w:val="22"/>
          <w:lang w:eastAsia="x-none"/>
        </w:rPr>
        <w:t xml:space="preserve">je povinen nahradit objednateli v plné výši případné škody způsobené při </w:t>
      </w:r>
      <w:r>
        <w:rPr>
          <w:rFonts w:ascii="Arial" w:hAnsi="Arial" w:cs="Arial"/>
          <w:sz w:val="22"/>
          <w:szCs w:val="22"/>
          <w:lang w:eastAsia="x-none"/>
        </w:rPr>
        <w:t>plnění smlouvy</w:t>
      </w:r>
      <w:r w:rsidR="00AB025C" w:rsidRPr="00CB5E72">
        <w:rPr>
          <w:rFonts w:ascii="Arial" w:hAnsi="Arial" w:cs="Arial"/>
          <w:sz w:val="22"/>
          <w:szCs w:val="22"/>
          <w:lang w:eastAsia="x-none"/>
        </w:rPr>
        <w:t xml:space="preserve"> v případě porušení povinností vyplývajících pro něj z této smlouvy </w:t>
      </w:r>
      <w:r w:rsidR="00AB025C">
        <w:rPr>
          <w:rFonts w:ascii="Arial" w:hAnsi="Arial" w:cs="Arial"/>
          <w:sz w:val="22"/>
          <w:szCs w:val="22"/>
          <w:lang w:eastAsia="x-none"/>
        </w:rPr>
        <w:br/>
      </w:r>
      <w:r w:rsidR="00AB025C" w:rsidRPr="00CB5E72">
        <w:rPr>
          <w:rFonts w:ascii="Arial" w:hAnsi="Arial" w:cs="Arial"/>
          <w:sz w:val="22"/>
          <w:szCs w:val="22"/>
          <w:lang w:eastAsia="x-none"/>
        </w:rPr>
        <w:t>a jejích příloh nebo obecně závazných právních předpisů, ledaže prokáže, že porušení povinností bylo způsobeno okolnostmi vylučujícími odpovědnost dle občanského zákoníku.</w:t>
      </w:r>
    </w:p>
    <w:p w:rsidR="00AB025C" w:rsidRPr="00CB0EB9" w:rsidRDefault="00715A2D" w:rsidP="000661C3">
      <w:pPr>
        <w:pStyle w:val="Zkladntextodsazen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x-none"/>
        </w:rPr>
        <w:t>Zhotovitel</w:t>
      </w:r>
      <w:r w:rsidRPr="00532204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AB025C" w:rsidRPr="00532204">
        <w:rPr>
          <w:rFonts w:ascii="Arial" w:hAnsi="Arial" w:cs="Arial"/>
          <w:sz w:val="22"/>
          <w:szCs w:val="22"/>
          <w:lang w:eastAsia="x-none"/>
        </w:rPr>
        <w:t>je oprávněn změnit poddodavatele pouze z vážných objektivních důvodů a s předchozím písemným souhlasem objednatele; který se za</w:t>
      </w:r>
      <w:r w:rsidR="00C5077E">
        <w:rPr>
          <w:rFonts w:ascii="Arial" w:hAnsi="Arial" w:cs="Arial"/>
          <w:sz w:val="22"/>
          <w:szCs w:val="22"/>
          <w:lang w:eastAsia="x-none"/>
        </w:rPr>
        <w:t xml:space="preserve">vazuje souhlas </w:t>
      </w:r>
      <w:r>
        <w:rPr>
          <w:rFonts w:ascii="Arial" w:hAnsi="Arial" w:cs="Arial"/>
          <w:sz w:val="22"/>
          <w:szCs w:val="22"/>
          <w:lang w:eastAsia="x-none"/>
        </w:rPr>
        <w:t>zhotoviteli</w:t>
      </w:r>
      <w:r w:rsidRPr="00532204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AB025C" w:rsidRPr="00532204">
        <w:rPr>
          <w:rFonts w:ascii="Arial" w:hAnsi="Arial" w:cs="Arial"/>
          <w:sz w:val="22"/>
          <w:szCs w:val="22"/>
          <w:lang w:eastAsia="x-none"/>
        </w:rPr>
        <w:t>bezdůvodně neodpírat.</w:t>
      </w:r>
    </w:p>
    <w:p w:rsidR="00AB025C" w:rsidRPr="00CB0EB9" w:rsidRDefault="00715A2D" w:rsidP="000661C3">
      <w:pPr>
        <w:pStyle w:val="Zkladntextodsazen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x-none"/>
        </w:rPr>
        <w:t>Zhotovitel</w:t>
      </w:r>
      <w:r w:rsidRPr="00CB0EB9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AB025C" w:rsidRPr="00CB0EB9">
        <w:rPr>
          <w:rFonts w:ascii="Arial" w:hAnsi="Arial" w:cs="Arial"/>
          <w:sz w:val="22"/>
          <w:szCs w:val="22"/>
          <w:lang w:eastAsia="x-none"/>
        </w:rPr>
        <w:t xml:space="preserve">se zavazuje zajistit, že poddodavatelé budou jimi prováděné </w:t>
      </w:r>
      <w:r w:rsidR="00AB025C">
        <w:rPr>
          <w:rFonts w:ascii="Arial" w:hAnsi="Arial" w:cs="Arial"/>
          <w:sz w:val="22"/>
          <w:szCs w:val="22"/>
          <w:lang w:eastAsia="x-none"/>
        </w:rPr>
        <w:t>služby poskytovat</w:t>
      </w:r>
      <w:r w:rsidR="00AB025C" w:rsidRPr="00CB0EB9">
        <w:rPr>
          <w:rFonts w:ascii="Arial" w:hAnsi="Arial" w:cs="Arial"/>
          <w:sz w:val="22"/>
          <w:szCs w:val="22"/>
          <w:lang w:eastAsia="x-none"/>
        </w:rPr>
        <w:t xml:space="preserve"> v souladu se všemi podmínkami této smlouvy. Tím ne</w:t>
      </w:r>
      <w:r w:rsidR="00C5077E">
        <w:rPr>
          <w:rFonts w:ascii="Arial" w:hAnsi="Arial" w:cs="Arial"/>
          <w:sz w:val="22"/>
          <w:szCs w:val="22"/>
          <w:lang w:eastAsia="x-none"/>
        </w:rPr>
        <w:t xml:space="preserve">ní dotčena výlučná odpovědnost </w:t>
      </w:r>
      <w:r>
        <w:rPr>
          <w:rFonts w:ascii="Arial" w:hAnsi="Arial" w:cs="Arial"/>
          <w:sz w:val="22"/>
          <w:szCs w:val="22"/>
          <w:lang w:eastAsia="x-none"/>
        </w:rPr>
        <w:t>zhotovitele</w:t>
      </w:r>
      <w:r w:rsidRPr="00CB0EB9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AB025C" w:rsidRPr="00CB0EB9">
        <w:rPr>
          <w:rFonts w:ascii="Arial" w:hAnsi="Arial" w:cs="Arial"/>
          <w:sz w:val="22"/>
          <w:szCs w:val="22"/>
          <w:lang w:eastAsia="x-none"/>
        </w:rPr>
        <w:t xml:space="preserve">za poskytování řádného plnění podle této smlouvy. </w:t>
      </w:r>
      <w:r>
        <w:rPr>
          <w:rFonts w:ascii="Arial" w:hAnsi="Arial" w:cs="Arial"/>
          <w:sz w:val="22"/>
          <w:szCs w:val="22"/>
          <w:lang w:eastAsia="x-none"/>
        </w:rPr>
        <w:t>Zhotovitel</w:t>
      </w:r>
      <w:r w:rsidRPr="00532204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AB025C" w:rsidRPr="00CB0EB9">
        <w:rPr>
          <w:rFonts w:ascii="Arial" w:hAnsi="Arial" w:cs="Arial"/>
          <w:sz w:val="22"/>
          <w:szCs w:val="22"/>
          <w:lang w:eastAsia="x-none"/>
        </w:rPr>
        <w:t xml:space="preserve">se zavazuje veškeré </w:t>
      </w:r>
      <w:r w:rsidR="004F4F50">
        <w:rPr>
          <w:rFonts w:ascii="Arial" w:hAnsi="Arial" w:cs="Arial"/>
          <w:sz w:val="22"/>
          <w:szCs w:val="22"/>
          <w:lang w:eastAsia="x-none"/>
        </w:rPr>
        <w:t>činnosti</w:t>
      </w:r>
      <w:r w:rsidR="004F4F50" w:rsidRPr="00CB0EB9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AB025C" w:rsidRPr="00CB0EB9">
        <w:rPr>
          <w:rFonts w:ascii="Arial" w:hAnsi="Arial" w:cs="Arial"/>
          <w:sz w:val="22"/>
          <w:szCs w:val="22"/>
          <w:lang w:eastAsia="x-none"/>
        </w:rPr>
        <w:t xml:space="preserve">poddodavatelů řádně koordinovat. </w:t>
      </w:r>
      <w:r>
        <w:rPr>
          <w:rFonts w:ascii="Arial" w:hAnsi="Arial" w:cs="Arial"/>
          <w:sz w:val="22"/>
          <w:szCs w:val="22"/>
          <w:lang w:eastAsia="x-none"/>
        </w:rPr>
        <w:t>Zhotovitel</w:t>
      </w:r>
      <w:r w:rsidRPr="00532204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AB025C" w:rsidRPr="00CB0EB9">
        <w:rPr>
          <w:rFonts w:ascii="Arial" w:hAnsi="Arial" w:cs="Arial"/>
          <w:sz w:val="22"/>
          <w:szCs w:val="22"/>
          <w:lang w:eastAsia="x-none"/>
        </w:rPr>
        <w:t xml:space="preserve">odpovídá v plném rozsahu za </w:t>
      </w:r>
      <w:r w:rsidR="00AB025C">
        <w:rPr>
          <w:rFonts w:ascii="Arial" w:hAnsi="Arial" w:cs="Arial"/>
          <w:sz w:val="22"/>
          <w:szCs w:val="22"/>
          <w:lang w:eastAsia="x-none"/>
        </w:rPr>
        <w:t>služby poskytované</w:t>
      </w:r>
      <w:r w:rsidR="00AB025C" w:rsidRPr="00CB0EB9">
        <w:rPr>
          <w:rFonts w:ascii="Arial" w:hAnsi="Arial" w:cs="Arial"/>
          <w:sz w:val="22"/>
          <w:szCs w:val="22"/>
          <w:lang w:eastAsia="x-none"/>
        </w:rPr>
        <w:t xml:space="preserve"> poddodavateli ve stejném rozs</w:t>
      </w:r>
      <w:r w:rsidR="00AB025C">
        <w:rPr>
          <w:rFonts w:ascii="Arial" w:hAnsi="Arial" w:cs="Arial"/>
          <w:sz w:val="22"/>
          <w:szCs w:val="22"/>
          <w:lang w:eastAsia="x-none"/>
        </w:rPr>
        <w:t>ahu, jako by je poskytl</w:t>
      </w:r>
      <w:r w:rsidR="00AB025C" w:rsidRPr="00CB0EB9">
        <w:rPr>
          <w:rFonts w:ascii="Arial" w:hAnsi="Arial" w:cs="Arial"/>
          <w:sz w:val="22"/>
          <w:szCs w:val="22"/>
          <w:lang w:eastAsia="x-none"/>
        </w:rPr>
        <w:t xml:space="preserve"> sám.</w:t>
      </w:r>
    </w:p>
    <w:p w:rsidR="00B54113" w:rsidRPr="0016036B" w:rsidRDefault="00B54113" w:rsidP="00B54113">
      <w:pPr>
        <w:pStyle w:val="Zkladntextodsazen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AB025C" w:rsidRPr="00CB5E72" w:rsidRDefault="00AB025C" w:rsidP="00AB025C">
      <w:pPr>
        <w:pStyle w:val="Podtitul"/>
        <w:numPr>
          <w:ilvl w:val="0"/>
          <w:numId w:val="3"/>
        </w:numPr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B025C" w:rsidRPr="00CB5E72" w:rsidRDefault="00AB025C" w:rsidP="00AB025C">
      <w:pPr>
        <w:pStyle w:val="Podtitul"/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>Závěrečná ustanovení</w:t>
      </w:r>
    </w:p>
    <w:p w:rsidR="00011C39" w:rsidRPr="00011C39" w:rsidRDefault="00011C39" w:rsidP="000661C3">
      <w:pPr>
        <w:pStyle w:val="Podtitul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011C39">
        <w:rPr>
          <w:rFonts w:ascii="Arial" w:hAnsi="Arial" w:cs="Arial"/>
          <w:b w:val="0"/>
          <w:sz w:val="22"/>
          <w:szCs w:val="22"/>
        </w:rPr>
        <w:t>Tato smlouva nabývá platnosti dnem jejího podpisu zástupci sml</w:t>
      </w:r>
      <w:r>
        <w:rPr>
          <w:rFonts w:ascii="Arial" w:hAnsi="Arial" w:cs="Arial"/>
          <w:b w:val="0"/>
          <w:sz w:val="22"/>
          <w:szCs w:val="22"/>
        </w:rPr>
        <w:t xml:space="preserve">uvních stran a účinnosti </w:t>
      </w:r>
      <w:r w:rsidR="00806F64">
        <w:rPr>
          <w:rFonts w:ascii="Arial" w:hAnsi="Arial" w:cs="Arial"/>
          <w:b w:val="0"/>
          <w:sz w:val="22"/>
          <w:szCs w:val="22"/>
        </w:rPr>
        <w:t>dnem zveřejnění</w:t>
      </w:r>
      <w:r w:rsidRPr="00011C39">
        <w:rPr>
          <w:rFonts w:ascii="Arial" w:hAnsi="Arial" w:cs="Arial"/>
          <w:b w:val="0"/>
          <w:sz w:val="22"/>
          <w:szCs w:val="22"/>
        </w:rPr>
        <w:t xml:space="preserve"> podle ustanovení § 6 zákona č. 340/2015 Sb., o registru smluv, ve znění pozdějších předpisů. Zveřejnění znění této smlouvy v registru smluv zajistí objednatel.</w:t>
      </w:r>
    </w:p>
    <w:p w:rsidR="00AB025C" w:rsidRPr="00CB5E72" w:rsidRDefault="00AB025C" w:rsidP="000661C3">
      <w:pPr>
        <w:pStyle w:val="Podtitul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CB5E72">
        <w:rPr>
          <w:rFonts w:ascii="Arial" w:hAnsi="Arial" w:cs="Arial"/>
          <w:b w:val="0"/>
          <w:sz w:val="22"/>
          <w:szCs w:val="22"/>
        </w:rPr>
        <w:t>Obě smluvní strany prohlašují, že smlouva nebyla uzavřena v tísni, ani za jednostranně nevýhodných podmínek a na důkaz toho připojují podpisy svých zástupců.</w:t>
      </w:r>
    </w:p>
    <w:p w:rsidR="00AB025C" w:rsidRPr="00CB5E72" w:rsidRDefault="00AB025C" w:rsidP="000661C3">
      <w:pPr>
        <w:pStyle w:val="Podtitul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CB5E72">
        <w:rPr>
          <w:rFonts w:ascii="Arial" w:hAnsi="Arial" w:cs="Arial"/>
          <w:b w:val="0"/>
          <w:sz w:val="22"/>
          <w:szCs w:val="22"/>
        </w:rPr>
        <w:t>Tato smlouva může být měněna nebo doplňována jen písemnými, očíslovanými dodatky odsouhlasenými zástupci obou smluvních stran, které se stanou nedílnou součástí této smlouvy.</w:t>
      </w:r>
    </w:p>
    <w:p w:rsidR="00AB025C" w:rsidRPr="00CB5E72" w:rsidRDefault="00AB025C" w:rsidP="000661C3">
      <w:pPr>
        <w:pStyle w:val="Podtitul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CB5E72">
        <w:rPr>
          <w:rFonts w:ascii="Arial" w:hAnsi="Arial" w:cs="Arial"/>
          <w:b w:val="0"/>
          <w:sz w:val="22"/>
          <w:szCs w:val="22"/>
        </w:rPr>
        <w:t xml:space="preserve">Z důvodů právní jistoty smluvní strany prohlašují, že jejich závazkový vztah založený touto smlouvou se řídí českým právním řádem, zejména občanským zákoníkem.  </w:t>
      </w:r>
    </w:p>
    <w:p w:rsidR="00AB025C" w:rsidRPr="00CB5E72" w:rsidRDefault="00AB025C" w:rsidP="000661C3">
      <w:pPr>
        <w:pStyle w:val="Podtitul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CB5E72">
        <w:rPr>
          <w:rFonts w:ascii="Arial" w:hAnsi="Arial" w:cs="Arial"/>
          <w:b w:val="0"/>
          <w:sz w:val="22"/>
          <w:szCs w:val="22"/>
        </w:rPr>
        <w:t>S</w:t>
      </w:r>
      <w:r w:rsidRPr="00CB5E72">
        <w:rPr>
          <w:rFonts w:ascii="Arial" w:hAnsi="Arial" w:cs="Arial"/>
          <w:b w:val="0"/>
          <w:snapToGrid w:val="0"/>
          <w:sz w:val="22"/>
          <w:szCs w:val="22"/>
        </w:rPr>
        <w:t>mluvní strany se zavazují, že veškeré spory vzniklé v souvislosti s realizací této smlouvy budou řešeny smírnou cestou. Nedojde-li k dohodě, budou spory řešeny před příslušnými obecnými soudy.</w:t>
      </w:r>
      <w:r w:rsidRPr="00CB5E72">
        <w:rPr>
          <w:rFonts w:ascii="Arial" w:hAnsi="Arial" w:cs="Arial"/>
          <w:b w:val="0"/>
          <w:sz w:val="22"/>
          <w:szCs w:val="22"/>
        </w:rPr>
        <w:t xml:space="preserve">  </w:t>
      </w:r>
    </w:p>
    <w:p w:rsidR="00AB025C" w:rsidRPr="00CB5E72" w:rsidRDefault="00AB025C" w:rsidP="000661C3">
      <w:pPr>
        <w:pStyle w:val="Podtitul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CB5E72">
        <w:rPr>
          <w:rFonts w:ascii="Arial" w:hAnsi="Arial" w:cs="Arial"/>
          <w:b w:val="0"/>
          <w:sz w:val="22"/>
          <w:szCs w:val="22"/>
        </w:rPr>
        <w:t>Neplatnost některého ustanovení této smlouvy nezpůsobuje neplatnost celé smlouvy.</w:t>
      </w:r>
      <w:r w:rsidRPr="00CB5E72">
        <w:rPr>
          <w:rFonts w:ascii="Arial" w:hAnsi="Arial" w:cs="Arial"/>
          <w:sz w:val="22"/>
          <w:szCs w:val="22"/>
        </w:rPr>
        <w:t xml:space="preserve"> </w:t>
      </w:r>
      <w:r w:rsidRPr="00CB5E72">
        <w:rPr>
          <w:rFonts w:ascii="Arial" w:hAnsi="Arial" w:cs="Arial"/>
          <w:sz w:val="22"/>
          <w:szCs w:val="22"/>
        </w:rPr>
        <w:br/>
      </w:r>
      <w:r w:rsidRPr="00CB5E72">
        <w:rPr>
          <w:rFonts w:ascii="Arial" w:hAnsi="Arial" w:cs="Arial"/>
          <w:b w:val="0"/>
          <w:sz w:val="22"/>
          <w:szCs w:val="22"/>
        </w:rPr>
        <w:t>V případě, že některé ustanovení této smlouvy bude neplatné nebo neúčinné, zavazují se smluvní strany nahradit takovéto neplatné nebo neúčinné ustanovení platným a účinným ustanovením, které bude co do obsahu a významu neplatnému nebo neúčinnému ustanovení nejblíže.</w:t>
      </w:r>
    </w:p>
    <w:p w:rsidR="00AB025C" w:rsidRPr="00CB5E72" w:rsidRDefault="00715A2D" w:rsidP="000661C3">
      <w:pPr>
        <w:pStyle w:val="Podtitul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Zhotovitel</w:t>
      </w:r>
      <w:r w:rsidRPr="00CB5E72">
        <w:rPr>
          <w:rFonts w:ascii="Arial" w:hAnsi="Arial" w:cs="Arial"/>
          <w:b w:val="0"/>
          <w:sz w:val="22"/>
          <w:szCs w:val="22"/>
        </w:rPr>
        <w:t xml:space="preserve"> </w:t>
      </w:r>
      <w:r w:rsidR="00AB025C" w:rsidRPr="00CB5E72">
        <w:rPr>
          <w:rFonts w:ascii="Arial" w:hAnsi="Arial" w:cs="Arial"/>
          <w:b w:val="0"/>
          <w:sz w:val="22"/>
          <w:szCs w:val="22"/>
        </w:rPr>
        <w:t xml:space="preserve">souhlasí s tím, aby subjekty oprávněné dle zákona č. 320/2001 Sb., o finanční kontrole ve veřejné správě a o změně některých zákonů (zákon o finanční kontrole), ve </w:t>
      </w:r>
      <w:r w:rsidR="00AB025C" w:rsidRPr="00CB5E72">
        <w:rPr>
          <w:rFonts w:ascii="Arial" w:hAnsi="Arial" w:cs="Arial"/>
          <w:b w:val="0"/>
          <w:sz w:val="22"/>
          <w:szCs w:val="22"/>
        </w:rPr>
        <w:lastRenderedPageBreak/>
        <w:t>znění pozdějších předpisů, provedly finanční kontrolu závazkového vztahu vyplývajícího z této smlouvy s tím, že se</w:t>
      </w:r>
      <w:r w:rsidR="00AB025C" w:rsidRPr="00CB5E72">
        <w:rPr>
          <w:rFonts w:ascii="Arial" w:hAnsi="Arial" w:cs="Arial"/>
          <w:sz w:val="22"/>
          <w:szCs w:val="22"/>
        </w:rPr>
        <w:t xml:space="preserve"> </w:t>
      </w:r>
      <w:r w:rsidR="007D57E2">
        <w:rPr>
          <w:rFonts w:ascii="Arial" w:hAnsi="Arial" w:cs="Arial"/>
          <w:b w:val="0"/>
          <w:sz w:val="22"/>
          <w:szCs w:val="22"/>
        </w:rPr>
        <w:t>zhotovitel</w:t>
      </w:r>
      <w:bookmarkStart w:id="0" w:name="_GoBack"/>
      <w:bookmarkEnd w:id="0"/>
      <w:r w:rsidR="007D57E2" w:rsidRPr="00CB5E72">
        <w:rPr>
          <w:rFonts w:ascii="Arial" w:hAnsi="Arial" w:cs="Arial"/>
          <w:b w:val="0"/>
          <w:sz w:val="22"/>
          <w:szCs w:val="22"/>
        </w:rPr>
        <w:t xml:space="preserve"> </w:t>
      </w:r>
      <w:r w:rsidR="00AB025C" w:rsidRPr="00CB5E72">
        <w:rPr>
          <w:rFonts w:ascii="Arial" w:hAnsi="Arial" w:cs="Arial"/>
          <w:b w:val="0"/>
          <w:sz w:val="22"/>
          <w:szCs w:val="22"/>
        </w:rPr>
        <w:t>podrobí této kontrole, a bude působit jako osoba povinná ve smyslu ustanovení § 2 písm. e) uvedeného zákona.</w:t>
      </w:r>
    </w:p>
    <w:p w:rsidR="00391C75" w:rsidRPr="00391C75" w:rsidRDefault="00715A2D" w:rsidP="000661C3">
      <w:pPr>
        <w:pStyle w:val="Podtitul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Zhotovitel</w:t>
      </w:r>
      <w:r w:rsidRPr="00016981">
        <w:rPr>
          <w:rFonts w:ascii="Arial" w:hAnsi="Arial" w:cs="Arial"/>
          <w:b w:val="0"/>
          <w:sz w:val="22"/>
          <w:szCs w:val="22"/>
        </w:rPr>
        <w:t xml:space="preserve"> </w:t>
      </w:r>
      <w:r w:rsidR="00AB025C" w:rsidRPr="00CB5E72">
        <w:rPr>
          <w:rFonts w:ascii="Arial" w:hAnsi="Arial" w:cs="Arial"/>
          <w:b w:val="0"/>
          <w:sz w:val="22"/>
          <w:szCs w:val="22"/>
        </w:rPr>
        <w:t>souhlasí se zveřejněním celého znění smlouvy v souladu s povinnostmi objednatele podle právních předpisů.</w:t>
      </w:r>
    </w:p>
    <w:p w:rsidR="00AB025C" w:rsidRPr="00CB5E72" w:rsidRDefault="00AB025C" w:rsidP="000661C3">
      <w:pPr>
        <w:pStyle w:val="Podtitul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CB5E72">
        <w:rPr>
          <w:rFonts w:ascii="Arial" w:hAnsi="Arial" w:cs="Arial"/>
          <w:b w:val="0"/>
          <w:sz w:val="22"/>
          <w:szCs w:val="22"/>
        </w:rPr>
        <w:t>Smlouva je sepsána ve 2 vyhotoveních</w:t>
      </w:r>
      <w:r w:rsidRPr="00CB5E72">
        <w:rPr>
          <w:rFonts w:ascii="Arial" w:hAnsi="Arial" w:cs="Arial"/>
          <w:sz w:val="22"/>
          <w:szCs w:val="22"/>
        </w:rPr>
        <w:t xml:space="preserve">, </w:t>
      </w:r>
      <w:r w:rsidRPr="00CB5E72">
        <w:rPr>
          <w:rFonts w:ascii="Arial" w:hAnsi="Arial" w:cs="Arial"/>
          <w:b w:val="0"/>
          <w:sz w:val="22"/>
          <w:szCs w:val="22"/>
        </w:rPr>
        <w:t>z nichž</w:t>
      </w:r>
      <w:r w:rsidRPr="00CB5E72">
        <w:rPr>
          <w:rFonts w:ascii="Arial" w:hAnsi="Arial" w:cs="Arial"/>
          <w:sz w:val="22"/>
          <w:szCs w:val="22"/>
        </w:rPr>
        <w:t xml:space="preserve"> </w:t>
      </w:r>
      <w:r w:rsidRPr="00CB5E72">
        <w:rPr>
          <w:rFonts w:ascii="Arial" w:hAnsi="Arial" w:cs="Arial"/>
          <w:b w:val="0"/>
          <w:sz w:val="22"/>
          <w:szCs w:val="22"/>
        </w:rPr>
        <w:t>1 obdrží objednatel</w:t>
      </w:r>
      <w:r w:rsidRPr="00CB5E72">
        <w:rPr>
          <w:rFonts w:ascii="Arial" w:hAnsi="Arial" w:cs="Arial"/>
          <w:sz w:val="22"/>
          <w:szCs w:val="22"/>
        </w:rPr>
        <w:t xml:space="preserve"> </w:t>
      </w:r>
      <w:r w:rsidRPr="00CB5E72">
        <w:rPr>
          <w:rFonts w:ascii="Arial" w:hAnsi="Arial" w:cs="Arial"/>
          <w:b w:val="0"/>
          <w:sz w:val="22"/>
          <w:szCs w:val="22"/>
        </w:rPr>
        <w:t>a</w:t>
      </w:r>
      <w:r w:rsidRPr="00CB5E72">
        <w:rPr>
          <w:rFonts w:ascii="Arial" w:hAnsi="Arial" w:cs="Arial"/>
          <w:sz w:val="22"/>
          <w:szCs w:val="22"/>
        </w:rPr>
        <w:t xml:space="preserve"> </w:t>
      </w:r>
      <w:r w:rsidRPr="00CB5E72">
        <w:rPr>
          <w:rFonts w:ascii="Arial" w:hAnsi="Arial" w:cs="Arial"/>
          <w:b w:val="0"/>
          <w:sz w:val="22"/>
          <w:szCs w:val="22"/>
        </w:rPr>
        <w:t>1</w:t>
      </w:r>
      <w:r w:rsidRPr="00CB5E72">
        <w:rPr>
          <w:rFonts w:ascii="Arial" w:hAnsi="Arial" w:cs="Arial"/>
          <w:sz w:val="22"/>
          <w:szCs w:val="22"/>
        </w:rPr>
        <w:t xml:space="preserve"> </w:t>
      </w:r>
      <w:r w:rsidR="00715A2D">
        <w:rPr>
          <w:rFonts w:ascii="Arial" w:hAnsi="Arial" w:cs="Arial"/>
          <w:b w:val="0"/>
          <w:sz w:val="22"/>
          <w:szCs w:val="22"/>
        </w:rPr>
        <w:t>zhotovitel</w:t>
      </w:r>
      <w:r w:rsidRPr="00CB5E72">
        <w:rPr>
          <w:rFonts w:ascii="Arial" w:hAnsi="Arial" w:cs="Arial"/>
          <w:b w:val="0"/>
          <w:sz w:val="22"/>
          <w:szCs w:val="22"/>
        </w:rPr>
        <w:t>.</w:t>
      </w:r>
    </w:p>
    <w:p w:rsidR="00AB025C" w:rsidRPr="00CB5E72" w:rsidRDefault="00AB025C" w:rsidP="000661C3">
      <w:pPr>
        <w:pStyle w:val="Podtitul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CB5E72">
        <w:rPr>
          <w:rFonts w:ascii="Arial" w:hAnsi="Arial" w:cs="Arial"/>
          <w:b w:val="0"/>
          <w:sz w:val="22"/>
          <w:szCs w:val="22"/>
        </w:rPr>
        <w:t>Veškerá oznámení podle této smlouvy musí být učiněna písemně a zaslána kontaktní osobě druhé smluvní strany prostřednictvím elektronické pošty, listovní zásilkou, případně předána osobně, není-li ve smlouvě výslovně uvedeno jinak.</w:t>
      </w:r>
    </w:p>
    <w:p w:rsidR="00AB025C" w:rsidRPr="00CB5E72" w:rsidRDefault="00AB025C" w:rsidP="000661C3">
      <w:pPr>
        <w:pStyle w:val="Podtitul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CB5E72">
        <w:rPr>
          <w:rFonts w:ascii="Arial" w:hAnsi="Arial" w:cs="Arial"/>
          <w:b w:val="0"/>
          <w:sz w:val="22"/>
          <w:szCs w:val="22"/>
        </w:rPr>
        <w:t>Nedílnou součástí této smlouvy j</w:t>
      </w:r>
      <w:r w:rsidR="005D06B6">
        <w:rPr>
          <w:rFonts w:ascii="Arial" w:hAnsi="Arial" w:cs="Arial"/>
          <w:b w:val="0"/>
          <w:sz w:val="22"/>
          <w:szCs w:val="22"/>
        </w:rPr>
        <w:t>e</w:t>
      </w:r>
      <w:r w:rsidRPr="00CB5E72">
        <w:rPr>
          <w:rFonts w:ascii="Arial" w:hAnsi="Arial" w:cs="Arial"/>
          <w:b w:val="0"/>
          <w:sz w:val="22"/>
          <w:szCs w:val="22"/>
        </w:rPr>
        <w:t xml:space="preserve"> níže uveden</w:t>
      </w:r>
      <w:r w:rsidR="005D06B6">
        <w:rPr>
          <w:rFonts w:ascii="Arial" w:hAnsi="Arial" w:cs="Arial"/>
          <w:b w:val="0"/>
          <w:sz w:val="22"/>
          <w:szCs w:val="22"/>
        </w:rPr>
        <w:t>a</w:t>
      </w:r>
      <w:r w:rsidRPr="00CB5E72">
        <w:rPr>
          <w:rFonts w:ascii="Arial" w:hAnsi="Arial" w:cs="Arial"/>
          <w:b w:val="0"/>
          <w:sz w:val="22"/>
          <w:szCs w:val="22"/>
        </w:rPr>
        <w:t xml:space="preserve"> příloh</w:t>
      </w:r>
      <w:r w:rsidR="005D06B6">
        <w:rPr>
          <w:rFonts w:ascii="Arial" w:hAnsi="Arial" w:cs="Arial"/>
          <w:b w:val="0"/>
          <w:sz w:val="22"/>
          <w:szCs w:val="22"/>
        </w:rPr>
        <w:t>a</w:t>
      </w:r>
      <w:r w:rsidRPr="00CB5E72">
        <w:rPr>
          <w:rFonts w:ascii="Arial" w:hAnsi="Arial" w:cs="Arial"/>
          <w:b w:val="0"/>
          <w:sz w:val="22"/>
          <w:szCs w:val="22"/>
        </w:rPr>
        <w:t>:</w:t>
      </w:r>
    </w:p>
    <w:p w:rsidR="00F40142" w:rsidRPr="00D47091" w:rsidRDefault="00F40142" w:rsidP="000661C3">
      <w:pPr>
        <w:pStyle w:val="Odstavecseseznamem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x-none"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 xml:space="preserve">Příloha č. </w:t>
      </w:r>
      <w:r w:rsidR="005D06B6">
        <w:rPr>
          <w:rFonts w:ascii="Arial" w:hAnsi="Arial" w:cs="Arial"/>
          <w:bCs/>
          <w:sz w:val="22"/>
          <w:szCs w:val="22"/>
          <w:lang w:eastAsia="cs-CZ"/>
        </w:rPr>
        <w:t xml:space="preserve">1 </w:t>
      </w:r>
      <w:r w:rsidRPr="0087496D">
        <w:rPr>
          <w:rFonts w:ascii="Arial" w:hAnsi="Arial" w:cs="Arial"/>
          <w:sz w:val="22"/>
          <w:szCs w:val="22"/>
        </w:rPr>
        <w:t xml:space="preserve">– </w:t>
      </w:r>
      <w:r w:rsidRPr="0087496D">
        <w:rPr>
          <w:rFonts w:ascii="Arial" w:hAnsi="Arial" w:cs="Arial"/>
          <w:bCs/>
          <w:sz w:val="22"/>
          <w:szCs w:val="22"/>
          <w:lang w:val="x-none" w:eastAsia="cs-CZ"/>
        </w:rPr>
        <w:t>Specifikace poddodavatelů</w:t>
      </w:r>
    </w:p>
    <w:p w:rsidR="00AB025C" w:rsidRPr="0016036B" w:rsidRDefault="00AB025C" w:rsidP="00AB025C">
      <w:pPr>
        <w:pStyle w:val="Podtitul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57"/>
        <w:tblOverlap w:val="never"/>
        <w:tblW w:w="9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91"/>
      </w:tblGrid>
      <w:tr w:rsidR="00AB025C" w:rsidRPr="00CB5E72" w:rsidTr="00BA7F40">
        <w:trPr>
          <w:trHeight w:val="561"/>
        </w:trPr>
        <w:tc>
          <w:tcPr>
            <w:tcW w:w="4635" w:type="dxa"/>
            <w:hideMark/>
          </w:tcPr>
          <w:p w:rsidR="00AB025C" w:rsidRPr="00CB5E72" w:rsidRDefault="00AB025C" w:rsidP="00BA7F40">
            <w:pPr>
              <w:spacing w:line="276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Praze dne …………………</w:t>
            </w:r>
            <w:proofErr w:type="gramStart"/>
            <w:r>
              <w:rPr>
                <w:rFonts w:ascii="Arial" w:hAnsi="Arial" w:cs="Arial"/>
              </w:rPr>
              <w:t>….201</w:t>
            </w:r>
            <w:r w:rsidR="00783DF2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4691" w:type="dxa"/>
            <w:hideMark/>
          </w:tcPr>
          <w:p w:rsidR="00AB025C" w:rsidRPr="00CB5E72" w:rsidRDefault="00AB025C" w:rsidP="00BA7F40">
            <w:pPr>
              <w:spacing w:line="276" w:lineRule="auto"/>
              <w:ind w:firstLine="360"/>
              <w:rPr>
                <w:rFonts w:ascii="Arial" w:hAnsi="Arial" w:cs="Arial"/>
              </w:rPr>
            </w:pPr>
            <w:r w:rsidRPr="00CB5E72">
              <w:rPr>
                <w:rFonts w:ascii="Arial" w:hAnsi="Arial" w:cs="Arial"/>
              </w:rPr>
              <w:t xml:space="preserve">V ………………. </w:t>
            </w:r>
            <w:proofErr w:type="gramStart"/>
            <w:r w:rsidRPr="00CB5E72">
              <w:rPr>
                <w:rFonts w:ascii="Arial" w:hAnsi="Arial" w:cs="Arial"/>
              </w:rPr>
              <w:t>dne</w:t>
            </w:r>
            <w:proofErr w:type="gramEnd"/>
            <w:r>
              <w:rPr>
                <w:rFonts w:ascii="Arial" w:hAnsi="Arial" w:cs="Arial"/>
              </w:rPr>
              <w:t xml:space="preserve"> …………… 201</w:t>
            </w:r>
            <w:r w:rsidR="00783DF2">
              <w:rPr>
                <w:rFonts w:ascii="Arial" w:hAnsi="Arial" w:cs="Arial"/>
              </w:rPr>
              <w:t>8</w:t>
            </w:r>
          </w:p>
        </w:tc>
      </w:tr>
      <w:tr w:rsidR="00AB025C" w:rsidRPr="00CB5E72" w:rsidTr="00BA7F40">
        <w:trPr>
          <w:trHeight w:val="877"/>
        </w:trPr>
        <w:tc>
          <w:tcPr>
            <w:tcW w:w="4635" w:type="dxa"/>
            <w:hideMark/>
          </w:tcPr>
          <w:p w:rsidR="00AB025C" w:rsidRPr="00CB5E72" w:rsidRDefault="00AB025C" w:rsidP="00BA7F40">
            <w:pPr>
              <w:spacing w:line="276" w:lineRule="auto"/>
              <w:ind w:firstLine="360"/>
              <w:rPr>
                <w:rFonts w:ascii="Arial" w:hAnsi="Arial" w:cs="Arial"/>
              </w:rPr>
            </w:pPr>
          </w:p>
          <w:p w:rsidR="00AB025C" w:rsidRPr="00CB5E72" w:rsidRDefault="00AB025C" w:rsidP="00BA7F40">
            <w:pPr>
              <w:spacing w:line="276" w:lineRule="auto"/>
              <w:rPr>
                <w:rFonts w:ascii="Arial" w:hAnsi="Arial" w:cs="Arial"/>
              </w:rPr>
            </w:pPr>
          </w:p>
          <w:p w:rsidR="00AB025C" w:rsidRPr="00CB5E72" w:rsidRDefault="00AB025C" w:rsidP="00BA7F40">
            <w:pPr>
              <w:spacing w:line="276" w:lineRule="auto"/>
              <w:ind w:firstLine="360"/>
              <w:rPr>
                <w:rFonts w:ascii="Arial" w:hAnsi="Arial" w:cs="Arial"/>
              </w:rPr>
            </w:pPr>
            <w:r w:rsidRPr="00CB5E72"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4691" w:type="dxa"/>
            <w:hideMark/>
          </w:tcPr>
          <w:p w:rsidR="00AB025C" w:rsidRPr="00CB5E72" w:rsidRDefault="00AB025C" w:rsidP="00BA7F40">
            <w:pPr>
              <w:spacing w:line="276" w:lineRule="auto"/>
              <w:ind w:firstLine="360"/>
              <w:rPr>
                <w:rFonts w:ascii="Arial" w:hAnsi="Arial" w:cs="Arial"/>
              </w:rPr>
            </w:pPr>
          </w:p>
          <w:p w:rsidR="00AB025C" w:rsidRPr="00CB5E72" w:rsidRDefault="00AB025C" w:rsidP="00BA7F40">
            <w:pPr>
              <w:spacing w:line="276" w:lineRule="auto"/>
              <w:ind w:firstLine="360"/>
              <w:rPr>
                <w:rFonts w:ascii="Arial" w:hAnsi="Arial" w:cs="Arial"/>
              </w:rPr>
            </w:pPr>
          </w:p>
          <w:p w:rsidR="00AB025C" w:rsidRPr="00CB5E72" w:rsidRDefault="00AB025C" w:rsidP="00BA7F40">
            <w:pPr>
              <w:spacing w:line="276" w:lineRule="auto"/>
              <w:ind w:firstLine="360"/>
              <w:rPr>
                <w:rFonts w:ascii="Arial" w:hAnsi="Arial" w:cs="Arial"/>
              </w:rPr>
            </w:pPr>
            <w:r w:rsidRPr="00CB5E72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AB025C" w:rsidRPr="00CB5E72" w:rsidTr="00BA7F40">
        <w:trPr>
          <w:trHeight w:val="817"/>
        </w:trPr>
        <w:tc>
          <w:tcPr>
            <w:tcW w:w="4635" w:type="dxa"/>
            <w:hideMark/>
          </w:tcPr>
          <w:p w:rsidR="00AB025C" w:rsidRPr="00CB5E72" w:rsidRDefault="00AB025C" w:rsidP="00BA7F40">
            <w:pPr>
              <w:spacing w:line="276" w:lineRule="auto"/>
              <w:ind w:left="426" w:hanging="426"/>
              <w:rPr>
                <w:rFonts w:ascii="Arial" w:hAnsi="Arial" w:cs="Arial"/>
                <w:b/>
              </w:rPr>
            </w:pPr>
            <w:r w:rsidRPr="00CB5E72">
              <w:rPr>
                <w:rFonts w:ascii="Arial" w:hAnsi="Arial" w:cs="Arial"/>
                <w:b/>
              </w:rPr>
              <w:t xml:space="preserve">       Česká republika - Česká </w:t>
            </w:r>
            <w:proofErr w:type="gramStart"/>
            <w:r w:rsidRPr="00CB5E72">
              <w:rPr>
                <w:rFonts w:ascii="Arial" w:hAnsi="Arial" w:cs="Arial"/>
                <w:b/>
              </w:rPr>
              <w:t>inspekce  životního</w:t>
            </w:r>
            <w:proofErr w:type="gramEnd"/>
            <w:r w:rsidRPr="00CB5E72">
              <w:rPr>
                <w:rFonts w:ascii="Arial" w:hAnsi="Arial" w:cs="Arial"/>
                <w:b/>
              </w:rPr>
              <w:t xml:space="preserve"> prostředí</w:t>
            </w:r>
          </w:p>
          <w:p w:rsidR="00AB025C" w:rsidRPr="00CB5E72" w:rsidRDefault="00AB025C" w:rsidP="00BA7F40">
            <w:pPr>
              <w:spacing w:line="276" w:lineRule="auto"/>
              <w:ind w:firstLine="360"/>
              <w:rPr>
                <w:rFonts w:ascii="Arial" w:hAnsi="Arial" w:cs="Arial"/>
              </w:rPr>
            </w:pPr>
            <w:r w:rsidRPr="00CB5E72">
              <w:rPr>
                <w:rFonts w:ascii="Arial" w:hAnsi="Arial" w:cs="Arial"/>
              </w:rPr>
              <w:t xml:space="preserve"> Ing. Erik Geuss, Ph.D., ředitel  </w:t>
            </w:r>
          </w:p>
        </w:tc>
        <w:tc>
          <w:tcPr>
            <w:tcW w:w="4691" w:type="dxa"/>
            <w:hideMark/>
          </w:tcPr>
          <w:p w:rsidR="00AB025C" w:rsidRPr="00CB5E72" w:rsidRDefault="00AB025C" w:rsidP="00BA7F40">
            <w:pPr>
              <w:spacing w:line="276" w:lineRule="auto"/>
              <w:ind w:firstLine="360"/>
              <w:rPr>
                <w:rFonts w:ascii="Arial" w:hAnsi="Arial" w:cs="Arial"/>
                <w:highlight w:val="yellow"/>
              </w:rPr>
            </w:pPr>
            <w:r w:rsidRPr="00CB5E72">
              <w:rPr>
                <w:rFonts w:ascii="Arial" w:hAnsi="Arial" w:cs="Arial"/>
                <w:highlight w:val="yellow"/>
              </w:rPr>
              <w:t>Název</w:t>
            </w:r>
          </w:p>
          <w:p w:rsidR="00AB025C" w:rsidRPr="00CB5E72" w:rsidRDefault="00AB025C" w:rsidP="00BA7F40">
            <w:pPr>
              <w:spacing w:line="276" w:lineRule="auto"/>
              <w:ind w:firstLine="360"/>
              <w:rPr>
                <w:rFonts w:ascii="Arial" w:hAnsi="Arial" w:cs="Arial"/>
                <w:highlight w:val="yellow"/>
              </w:rPr>
            </w:pPr>
            <w:r w:rsidRPr="00CB5E72">
              <w:rPr>
                <w:rFonts w:ascii="Arial" w:hAnsi="Arial" w:cs="Arial"/>
                <w:highlight w:val="yellow"/>
              </w:rPr>
              <w:t>Jméno a příjmení zástupce</w:t>
            </w:r>
          </w:p>
          <w:p w:rsidR="00AB025C" w:rsidRPr="00CB5E72" w:rsidRDefault="00C049D6" w:rsidP="00031FB4">
            <w:pPr>
              <w:spacing w:line="276" w:lineRule="auto"/>
              <w:rPr>
                <w:rFonts w:ascii="Arial" w:hAnsi="Arial" w:cs="Arial"/>
              </w:rPr>
            </w:pPr>
            <w:r w:rsidRPr="005F4364">
              <w:rPr>
                <w:rFonts w:ascii="Arial" w:hAnsi="Arial" w:cs="Arial"/>
              </w:rPr>
              <w:t xml:space="preserve">      </w:t>
            </w:r>
            <w:r w:rsidR="00AB025C" w:rsidRPr="00CB5E72">
              <w:rPr>
                <w:rFonts w:ascii="Arial" w:hAnsi="Arial" w:cs="Arial"/>
                <w:highlight w:val="yellow"/>
              </w:rPr>
              <w:t>Funkc</w:t>
            </w:r>
            <w:r w:rsidRPr="005F4364">
              <w:rPr>
                <w:rFonts w:ascii="Arial" w:hAnsi="Arial" w:cs="Arial"/>
                <w:highlight w:val="yellow"/>
              </w:rPr>
              <w:t>e</w:t>
            </w:r>
          </w:p>
        </w:tc>
      </w:tr>
    </w:tbl>
    <w:p w:rsidR="00AB025C" w:rsidRDefault="00AB025C" w:rsidP="000D0778">
      <w:pPr>
        <w:rPr>
          <w:rFonts w:ascii="Arial" w:hAnsi="Arial" w:cs="Arial"/>
          <w:b/>
        </w:rPr>
      </w:pPr>
    </w:p>
    <w:p w:rsidR="009D4D70" w:rsidRDefault="009D4D70" w:rsidP="000D0778">
      <w:pPr>
        <w:rPr>
          <w:rFonts w:ascii="Arial" w:hAnsi="Arial" w:cs="Arial"/>
          <w:b/>
        </w:rPr>
      </w:pPr>
    </w:p>
    <w:p w:rsidR="00446152" w:rsidRDefault="00446152" w:rsidP="000D0778">
      <w:pPr>
        <w:rPr>
          <w:rFonts w:ascii="Arial" w:hAnsi="Arial" w:cs="Arial"/>
          <w:b/>
        </w:rPr>
      </w:pPr>
    </w:p>
    <w:p w:rsidR="00446152" w:rsidRDefault="00446152" w:rsidP="000D0778">
      <w:pPr>
        <w:rPr>
          <w:rFonts w:ascii="Arial" w:hAnsi="Arial" w:cs="Arial"/>
          <w:b/>
        </w:rPr>
      </w:pPr>
    </w:p>
    <w:p w:rsidR="00446152" w:rsidRDefault="00446152" w:rsidP="000D0778">
      <w:pPr>
        <w:rPr>
          <w:rFonts w:ascii="Arial" w:hAnsi="Arial" w:cs="Arial"/>
          <w:b/>
        </w:rPr>
      </w:pPr>
    </w:p>
    <w:p w:rsidR="00446152" w:rsidRDefault="00446152" w:rsidP="000D0778">
      <w:pPr>
        <w:rPr>
          <w:rFonts w:ascii="Arial" w:hAnsi="Arial" w:cs="Arial"/>
          <w:b/>
        </w:rPr>
      </w:pPr>
    </w:p>
    <w:p w:rsidR="00446152" w:rsidRDefault="00446152" w:rsidP="000D0778">
      <w:pPr>
        <w:rPr>
          <w:rFonts w:ascii="Arial" w:hAnsi="Arial" w:cs="Arial"/>
          <w:b/>
        </w:rPr>
      </w:pPr>
    </w:p>
    <w:p w:rsidR="00446152" w:rsidRDefault="00446152" w:rsidP="000D0778">
      <w:pPr>
        <w:rPr>
          <w:rFonts w:ascii="Arial" w:hAnsi="Arial" w:cs="Arial"/>
          <w:b/>
        </w:rPr>
      </w:pPr>
    </w:p>
    <w:p w:rsidR="00446152" w:rsidRDefault="00446152" w:rsidP="000D0778">
      <w:pPr>
        <w:rPr>
          <w:rFonts w:ascii="Arial" w:hAnsi="Arial" w:cs="Arial"/>
          <w:b/>
        </w:rPr>
      </w:pPr>
    </w:p>
    <w:p w:rsidR="00446152" w:rsidRDefault="00446152" w:rsidP="000D0778">
      <w:pPr>
        <w:rPr>
          <w:rFonts w:ascii="Arial" w:hAnsi="Arial" w:cs="Arial"/>
          <w:b/>
        </w:rPr>
      </w:pPr>
    </w:p>
    <w:p w:rsidR="00D85E88" w:rsidRDefault="00D85E88" w:rsidP="000D0778">
      <w:pPr>
        <w:rPr>
          <w:rFonts w:ascii="Arial" w:hAnsi="Arial" w:cs="Arial"/>
          <w:b/>
        </w:rPr>
      </w:pPr>
    </w:p>
    <w:p w:rsidR="00D85E88" w:rsidRDefault="00D85E88" w:rsidP="000D0778">
      <w:pPr>
        <w:rPr>
          <w:rFonts w:ascii="Arial" w:hAnsi="Arial" w:cs="Arial"/>
          <w:b/>
        </w:rPr>
      </w:pPr>
    </w:p>
    <w:p w:rsidR="007D57E2" w:rsidRDefault="007D57E2" w:rsidP="000D0778">
      <w:pPr>
        <w:rPr>
          <w:rFonts w:ascii="Arial" w:hAnsi="Arial" w:cs="Arial"/>
          <w:b/>
        </w:rPr>
      </w:pPr>
    </w:p>
    <w:p w:rsidR="00D85E88" w:rsidRDefault="00D85E88" w:rsidP="000D0778">
      <w:pPr>
        <w:rPr>
          <w:rFonts w:ascii="Arial" w:hAnsi="Arial" w:cs="Arial"/>
          <w:b/>
        </w:rPr>
      </w:pPr>
    </w:p>
    <w:p w:rsidR="00446152" w:rsidRPr="001B1988" w:rsidRDefault="00446152" w:rsidP="000D0778">
      <w:pPr>
        <w:rPr>
          <w:rFonts w:ascii="Arial" w:hAnsi="Arial" w:cs="Arial"/>
          <w:b/>
        </w:rPr>
      </w:pPr>
    </w:p>
    <w:p w:rsidR="00D47091" w:rsidRDefault="000D0778" w:rsidP="00AB025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</w:t>
      </w:r>
      <w:r w:rsidR="005D06B6">
        <w:rPr>
          <w:rFonts w:ascii="Arial" w:hAnsi="Arial" w:cs="Arial"/>
          <w:b/>
        </w:rPr>
        <w:t>1</w:t>
      </w:r>
      <w:r w:rsidR="00AB025C">
        <w:rPr>
          <w:rFonts w:ascii="Arial" w:hAnsi="Arial" w:cs="Arial"/>
          <w:b/>
        </w:rPr>
        <w:t xml:space="preserve"> smlouvy - </w:t>
      </w:r>
      <w:r w:rsidR="00AB025C" w:rsidRPr="005E1451">
        <w:rPr>
          <w:rFonts w:ascii="Arial" w:hAnsi="Arial" w:cs="Arial"/>
          <w:b/>
        </w:rPr>
        <w:t>Specifikace poddodavatelů</w:t>
      </w:r>
    </w:p>
    <w:p w:rsidR="00295F38" w:rsidRDefault="00AB025C">
      <w:r w:rsidRPr="00F47EB1">
        <w:rPr>
          <w:rFonts w:ascii="Arial" w:hAnsi="Arial" w:cs="Arial"/>
          <w:highlight w:val="yellow"/>
        </w:rPr>
        <w:t>(doplní účastník)</w:t>
      </w:r>
    </w:p>
    <w:sectPr w:rsidR="00295F38" w:rsidSect="00BA7F40">
      <w:footerReference w:type="default" r:id="rId9"/>
      <w:pgSz w:w="11906" w:h="16838"/>
      <w:pgMar w:top="1276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BF" w:rsidRDefault="00B74EBF">
      <w:pPr>
        <w:spacing w:after="0" w:line="240" w:lineRule="auto"/>
      </w:pPr>
      <w:r>
        <w:separator/>
      </w:r>
    </w:p>
  </w:endnote>
  <w:endnote w:type="continuationSeparator" w:id="0">
    <w:p w:rsidR="00B74EBF" w:rsidRDefault="00B7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40" w:rsidRDefault="00EA7F8D" w:rsidP="00EA7F8D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E2328" wp14:editId="7F5777D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12445" cy="45085"/>
              <wp:effectExtent l="0" t="38100" r="0" b="501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886156" flipV="1">
                        <a:off x="0" y="0"/>
                        <a:ext cx="512445" cy="45719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55000"/>
                                <a:lumOff val="4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EFE" w:rsidRDefault="00F25EFE" w:rsidP="00EA7F8D">
                          <w:pPr>
                            <w:pStyle w:val="Zpat"/>
                            <w:pBdr>
                              <w:top w:val="single" w:sz="12" w:space="0" w:color="9BBB59" w:themeColor="accent3"/>
                              <w:bottom w:val="single" w:sz="48" w:space="1" w:color="9BBB59" w:themeColor="accent3"/>
                            </w:pBd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left:0;text-align:left;margin-left:0;margin-top:0;width:40.35pt;height:3.55pt;rotation:-967919fd;flip:y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" filled="f" fillcolor="#4f81bd [3204]" stroked="f" strokecolor="#737373 [1789]">
              <v:textbox>
                <w:txbxContent>
                  <w:p w:rsidR="00F25EFE" w:rsidRDefault="00F25EFE" w:rsidP="00EA7F8D">
                    <w:pPr>
                      <w:pStyle w:val="Zpat"/>
                      <w:pBdr>
                        <w:top w:val="single" w:sz="12" w:space="0" w:color="9BBB59" w:themeColor="accent3"/>
                        <w:bottom w:val="single" w:sz="48" w:space="1" w:color="9BBB59" w:themeColor="accent3"/>
                      </w:pBd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7D57E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BF" w:rsidRDefault="00B74EBF">
      <w:pPr>
        <w:spacing w:after="0" w:line="240" w:lineRule="auto"/>
      </w:pPr>
      <w:r>
        <w:separator/>
      </w:r>
    </w:p>
  </w:footnote>
  <w:footnote w:type="continuationSeparator" w:id="0">
    <w:p w:rsidR="00B74EBF" w:rsidRDefault="00B74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A35"/>
    <w:multiLevelType w:val="hybridMultilevel"/>
    <w:tmpl w:val="228CBA6A"/>
    <w:lvl w:ilvl="0" w:tplc="040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>
    <w:nsid w:val="049B6553"/>
    <w:multiLevelType w:val="hybridMultilevel"/>
    <w:tmpl w:val="CE6CB0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AB4746"/>
    <w:multiLevelType w:val="hybridMultilevel"/>
    <w:tmpl w:val="28967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9069C"/>
    <w:multiLevelType w:val="hybridMultilevel"/>
    <w:tmpl w:val="633C49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931CC2"/>
    <w:multiLevelType w:val="hybridMultilevel"/>
    <w:tmpl w:val="EC2278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6F32F4"/>
    <w:multiLevelType w:val="hybridMultilevel"/>
    <w:tmpl w:val="0792D8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163957"/>
    <w:multiLevelType w:val="multilevel"/>
    <w:tmpl w:val="2DE2B088"/>
    <w:lvl w:ilvl="0">
      <w:start w:val="3"/>
      <w:numFmt w:val="decimal"/>
      <w:lvlText w:val="%1."/>
      <w:lvlJc w:val="left"/>
      <w:pPr>
        <w:ind w:left="720"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 w:hint="default"/>
      </w:rPr>
    </w:lvl>
  </w:abstractNum>
  <w:abstractNum w:abstractNumId="7">
    <w:nsid w:val="17B36FE4"/>
    <w:multiLevelType w:val="hybridMultilevel"/>
    <w:tmpl w:val="7B38A718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B9C6343"/>
    <w:multiLevelType w:val="hybridMultilevel"/>
    <w:tmpl w:val="6EC84B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674360"/>
    <w:multiLevelType w:val="hybridMultilevel"/>
    <w:tmpl w:val="F65A93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6C2486"/>
    <w:multiLevelType w:val="multilevel"/>
    <w:tmpl w:val="DFDA3262"/>
    <w:lvl w:ilvl="0">
      <w:start w:val="1"/>
      <w:numFmt w:val="lowerLetter"/>
      <w:lvlText w:val="%1."/>
      <w:lvlJc w:val="left"/>
      <w:pPr>
        <w:ind w:left="284" w:firstLine="284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39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82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12600"/>
      </w:pPr>
      <w:rPr>
        <w:rFonts w:cs="Times New Roman"/>
      </w:rPr>
    </w:lvl>
  </w:abstractNum>
  <w:abstractNum w:abstractNumId="11">
    <w:nsid w:val="21D2204D"/>
    <w:multiLevelType w:val="hybridMultilevel"/>
    <w:tmpl w:val="E9FC1E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5F13F2"/>
    <w:multiLevelType w:val="hybridMultilevel"/>
    <w:tmpl w:val="A6B867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7C54F6"/>
    <w:multiLevelType w:val="hybridMultilevel"/>
    <w:tmpl w:val="3F5034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4C7C26"/>
    <w:multiLevelType w:val="hybridMultilevel"/>
    <w:tmpl w:val="6980CEC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086574"/>
    <w:multiLevelType w:val="hybridMultilevel"/>
    <w:tmpl w:val="E4D668E8"/>
    <w:lvl w:ilvl="0" w:tplc="0405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6">
    <w:nsid w:val="333B1DF7"/>
    <w:multiLevelType w:val="hybridMultilevel"/>
    <w:tmpl w:val="8D6C07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63074"/>
    <w:multiLevelType w:val="hybridMultilevel"/>
    <w:tmpl w:val="0F9A07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F3D68"/>
    <w:multiLevelType w:val="hybridMultilevel"/>
    <w:tmpl w:val="D9029F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6836CF"/>
    <w:multiLevelType w:val="hybridMultilevel"/>
    <w:tmpl w:val="444CAD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8C22E2"/>
    <w:multiLevelType w:val="hybridMultilevel"/>
    <w:tmpl w:val="DE88C3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660A19"/>
    <w:multiLevelType w:val="hybridMultilevel"/>
    <w:tmpl w:val="01569D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5A3AE4"/>
    <w:multiLevelType w:val="hybridMultilevel"/>
    <w:tmpl w:val="02969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0780B45"/>
    <w:multiLevelType w:val="hybridMultilevel"/>
    <w:tmpl w:val="F154EC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693618"/>
    <w:multiLevelType w:val="hybridMultilevel"/>
    <w:tmpl w:val="D76E1E00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46572D62"/>
    <w:multiLevelType w:val="hybridMultilevel"/>
    <w:tmpl w:val="DAF4686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6B97214"/>
    <w:multiLevelType w:val="hybridMultilevel"/>
    <w:tmpl w:val="7F6250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805355F"/>
    <w:multiLevelType w:val="hybridMultilevel"/>
    <w:tmpl w:val="8160B28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9533737"/>
    <w:multiLevelType w:val="hybridMultilevel"/>
    <w:tmpl w:val="D8FCE4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072B34"/>
    <w:multiLevelType w:val="hybridMultilevel"/>
    <w:tmpl w:val="2D8CAE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961B9C"/>
    <w:multiLevelType w:val="hybridMultilevel"/>
    <w:tmpl w:val="A2A6301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B583804"/>
    <w:multiLevelType w:val="hybridMultilevel"/>
    <w:tmpl w:val="75F49D3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00B0114"/>
    <w:multiLevelType w:val="hybridMultilevel"/>
    <w:tmpl w:val="1B169616"/>
    <w:lvl w:ilvl="0" w:tplc="0405000F">
      <w:start w:val="1"/>
      <w:numFmt w:val="decimal"/>
      <w:lvlText w:val="%1."/>
      <w:lvlJc w:val="left"/>
      <w:pPr>
        <w:ind w:left="113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5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7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9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1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3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5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7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99" w:hanging="180"/>
      </w:pPr>
      <w:rPr>
        <w:rFonts w:cs="Times New Roman"/>
      </w:rPr>
    </w:lvl>
  </w:abstractNum>
  <w:abstractNum w:abstractNumId="33">
    <w:nsid w:val="50D079AE"/>
    <w:multiLevelType w:val="hybridMultilevel"/>
    <w:tmpl w:val="D1C653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0486832"/>
    <w:multiLevelType w:val="hybridMultilevel"/>
    <w:tmpl w:val="05CE0E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DD0F11"/>
    <w:multiLevelType w:val="hybridMultilevel"/>
    <w:tmpl w:val="7FA684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002AA3"/>
    <w:multiLevelType w:val="hybridMultilevel"/>
    <w:tmpl w:val="6EC84B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F5697F"/>
    <w:multiLevelType w:val="hybridMultilevel"/>
    <w:tmpl w:val="14347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4E324E"/>
    <w:multiLevelType w:val="hybridMultilevel"/>
    <w:tmpl w:val="39F274E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CA40C4A"/>
    <w:multiLevelType w:val="hybridMultilevel"/>
    <w:tmpl w:val="4E325D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8958C7"/>
    <w:multiLevelType w:val="hybridMultilevel"/>
    <w:tmpl w:val="4568365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2F4374"/>
    <w:multiLevelType w:val="hybridMultilevel"/>
    <w:tmpl w:val="168EA6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65439D2"/>
    <w:multiLevelType w:val="hybridMultilevel"/>
    <w:tmpl w:val="B536908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2716D5"/>
    <w:multiLevelType w:val="hybridMultilevel"/>
    <w:tmpl w:val="A6DAA4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FC65F6"/>
    <w:multiLevelType w:val="hybridMultilevel"/>
    <w:tmpl w:val="96E2C2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056AD6"/>
    <w:multiLevelType w:val="hybridMultilevel"/>
    <w:tmpl w:val="BC84A5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F5E19ED"/>
    <w:multiLevelType w:val="hybridMultilevel"/>
    <w:tmpl w:val="83DAB74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38"/>
  </w:num>
  <w:num w:numId="3">
    <w:abstractNumId w:val="42"/>
  </w:num>
  <w:num w:numId="4">
    <w:abstractNumId w:val="32"/>
  </w:num>
  <w:num w:numId="5">
    <w:abstractNumId w:val="25"/>
  </w:num>
  <w:num w:numId="6">
    <w:abstractNumId w:val="0"/>
  </w:num>
  <w:num w:numId="7">
    <w:abstractNumId w:val="31"/>
  </w:num>
  <w:num w:numId="8">
    <w:abstractNumId w:val="35"/>
  </w:num>
  <w:num w:numId="9">
    <w:abstractNumId w:val="19"/>
  </w:num>
  <w:num w:numId="10">
    <w:abstractNumId w:val="28"/>
  </w:num>
  <w:num w:numId="11">
    <w:abstractNumId w:val="21"/>
  </w:num>
  <w:num w:numId="12">
    <w:abstractNumId w:val="15"/>
  </w:num>
  <w:num w:numId="13">
    <w:abstractNumId w:val="46"/>
  </w:num>
  <w:num w:numId="14">
    <w:abstractNumId w:val="34"/>
  </w:num>
  <w:num w:numId="15">
    <w:abstractNumId w:val="27"/>
  </w:num>
  <w:num w:numId="16">
    <w:abstractNumId w:val="7"/>
  </w:num>
  <w:num w:numId="17">
    <w:abstractNumId w:val="12"/>
  </w:num>
  <w:num w:numId="18">
    <w:abstractNumId w:val="6"/>
  </w:num>
  <w:num w:numId="19">
    <w:abstractNumId w:val="10"/>
  </w:num>
  <w:num w:numId="20">
    <w:abstractNumId w:val="8"/>
  </w:num>
  <w:num w:numId="21">
    <w:abstractNumId w:val="16"/>
  </w:num>
  <w:num w:numId="22">
    <w:abstractNumId w:val="24"/>
  </w:num>
  <w:num w:numId="23">
    <w:abstractNumId w:val="30"/>
  </w:num>
  <w:num w:numId="24">
    <w:abstractNumId w:val="3"/>
  </w:num>
  <w:num w:numId="25">
    <w:abstractNumId w:val="1"/>
  </w:num>
  <w:num w:numId="26">
    <w:abstractNumId w:val="4"/>
  </w:num>
  <w:num w:numId="27">
    <w:abstractNumId w:val="44"/>
  </w:num>
  <w:num w:numId="28">
    <w:abstractNumId w:val="37"/>
  </w:num>
  <w:num w:numId="29">
    <w:abstractNumId w:val="41"/>
  </w:num>
  <w:num w:numId="30">
    <w:abstractNumId w:val="22"/>
  </w:num>
  <w:num w:numId="31">
    <w:abstractNumId w:val="11"/>
  </w:num>
  <w:num w:numId="32">
    <w:abstractNumId w:val="45"/>
  </w:num>
  <w:num w:numId="33">
    <w:abstractNumId w:val="33"/>
  </w:num>
  <w:num w:numId="34">
    <w:abstractNumId w:val="13"/>
  </w:num>
  <w:num w:numId="35">
    <w:abstractNumId w:val="23"/>
  </w:num>
  <w:num w:numId="36">
    <w:abstractNumId w:val="18"/>
  </w:num>
  <w:num w:numId="37">
    <w:abstractNumId w:val="5"/>
  </w:num>
  <w:num w:numId="38">
    <w:abstractNumId w:val="20"/>
  </w:num>
  <w:num w:numId="39">
    <w:abstractNumId w:val="26"/>
  </w:num>
  <w:num w:numId="40">
    <w:abstractNumId w:val="43"/>
  </w:num>
  <w:num w:numId="41">
    <w:abstractNumId w:val="39"/>
  </w:num>
  <w:num w:numId="42">
    <w:abstractNumId w:val="9"/>
  </w:num>
  <w:num w:numId="43">
    <w:abstractNumId w:val="36"/>
  </w:num>
  <w:num w:numId="44">
    <w:abstractNumId w:val="40"/>
  </w:num>
  <w:num w:numId="45">
    <w:abstractNumId w:val="29"/>
  </w:num>
  <w:num w:numId="46">
    <w:abstractNumId w:val="17"/>
  </w:num>
  <w:num w:numId="47">
    <w:abstractNumId w:val="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5C"/>
    <w:rsid w:val="00011C39"/>
    <w:rsid w:val="000167C4"/>
    <w:rsid w:val="00016981"/>
    <w:rsid w:val="0002645F"/>
    <w:rsid w:val="00031EF5"/>
    <w:rsid w:val="00031FB4"/>
    <w:rsid w:val="000513D6"/>
    <w:rsid w:val="00053D79"/>
    <w:rsid w:val="00054265"/>
    <w:rsid w:val="00061EF6"/>
    <w:rsid w:val="000661C3"/>
    <w:rsid w:val="00072F53"/>
    <w:rsid w:val="0009633B"/>
    <w:rsid w:val="000D0778"/>
    <w:rsid w:val="000D24AB"/>
    <w:rsid w:val="00130479"/>
    <w:rsid w:val="00154E0A"/>
    <w:rsid w:val="00156746"/>
    <w:rsid w:val="00157AB5"/>
    <w:rsid w:val="0016036B"/>
    <w:rsid w:val="00172EDF"/>
    <w:rsid w:val="00181837"/>
    <w:rsid w:val="00183BCB"/>
    <w:rsid w:val="0019166A"/>
    <w:rsid w:val="00197BAF"/>
    <w:rsid w:val="001A588A"/>
    <w:rsid w:val="001B1988"/>
    <w:rsid w:val="001E6E82"/>
    <w:rsid w:val="002044DB"/>
    <w:rsid w:val="00204793"/>
    <w:rsid w:val="00255A46"/>
    <w:rsid w:val="00270E0E"/>
    <w:rsid w:val="00295004"/>
    <w:rsid w:val="00295F38"/>
    <w:rsid w:val="00296B81"/>
    <w:rsid w:val="002C1E3F"/>
    <w:rsid w:val="002D2E9E"/>
    <w:rsid w:val="002D7053"/>
    <w:rsid w:val="002D7431"/>
    <w:rsid w:val="00312CFE"/>
    <w:rsid w:val="00335D82"/>
    <w:rsid w:val="003368FE"/>
    <w:rsid w:val="003401FB"/>
    <w:rsid w:val="00347A49"/>
    <w:rsid w:val="003639C3"/>
    <w:rsid w:val="00391C75"/>
    <w:rsid w:val="003B2037"/>
    <w:rsid w:val="003E1C45"/>
    <w:rsid w:val="00400319"/>
    <w:rsid w:val="00446152"/>
    <w:rsid w:val="004770E7"/>
    <w:rsid w:val="00482E41"/>
    <w:rsid w:val="0049364B"/>
    <w:rsid w:val="004B59B4"/>
    <w:rsid w:val="004C3BB1"/>
    <w:rsid w:val="004C4596"/>
    <w:rsid w:val="004C67A5"/>
    <w:rsid w:val="004E05A2"/>
    <w:rsid w:val="004F16DD"/>
    <w:rsid w:val="004F24E3"/>
    <w:rsid w:val="004F4F50"/>
    <w:rsid w:val="005004A3"/>
    <w:rsid w:val="00501E6C"/>
    <w:rsid w:val="00514ECF"/>
    <w:rsid w:val="00532204"/>
    <w:rsid w:val="00581F4E"/>
    <w:rsid w:val="005C125C"/>
    <w:rsid w:val="005D06B6"/>
    <w:rsid w:val="005E1451"/>
    <w:rsid w:val="005E4051"/>
    <w:rsid w:val="005F4364"/>
    <w:rsid w:val="0068104B"/>
    <w:rsid w:val="0068174E"/>
    <w:rsid w:val="0069341C"/>
    <w:rsid w:val="006934B9"/>
    <w:rsid w:val="006D58BD"/>
    <w:rsid w:val="006E3FF9"/>
    <w:rsid w:val="006E7C87"/>
    <w:rsid w:val="006F1670"/>
    <w:rsid w:val="0071051F"/>
    <w:rsid w:val="0071292B"/>
    <w:rsid w:val="00715A2D"/>
    <w:rsid w:val="00772A93"/>
    <w:rsid w:val="007741E4"/>
    <w:rsid w:val="00783DF2"/>
    <w:rsid w:val="007927C2"/>
    <w:rsid w:val="007D57E2"/>
    <w:rsid w:val="007F2BBB"/>
    <w:rsid w:val="007F36B0"/>
    <w:rsid w:val="00806F64"/>
    <w:rsid w:val="00811854"/>
    <w:rsid w:val="00820772"/>
    <w:rsid w:val="008637DF"/>
    <w:rsid w:val="00870942"/>
    <w:rsid w:val="00871A81"/>
    <w:rsid w:val="0087496D"/>
    <w:rsid w:val="00890319"/>
    <w:rsid w:val="008B4684"/>
    <w:rsid w:val="008D200F"/>
    <w:rsid w:val="008E075A"/>
    <w:rsid w:val="008E7DB1"/>
    <w:rsid w:val="00901822"/>
    <w:rsid w:val="009026F9"/>
    <w:rsid w:val="0091122E"/>
    <w:rsid w:val="009537CF"/>
    <w:rsid w:val="00987C44"/>
    <w:rsid w:val="009A4FF6"/>
    <w:rsid w:val="009D4D70"/>
    <w:rsid w:val="00A23A17"/>
    <w:rsid w:val="00A44B58"/>
    <w:rsid w:val="00A55F77"/>
    <w:rsid w:val="00A5648C"/>
    <w:rsid w:val="00A91C22"/>
    <w:rsid w:val="00A92141"/>
    <w:rsid w:val="00A9633A"/>
    <w:rsid w:val="00AA46B8"/>
    <w:rsid w:val="00AA6261"/>
    <w:rsid w:val="00AB025C"/>
    <w:rsid w:val="00AC20F6"/>
    <w:rsid w:val="00AC5581"/>
    <w:rsid w:val="00B020ED"/>
    <w:rsid w:val="00B07777"/>
    <w:rsid w:val="00B23547"/>
    <w:rsid w:val="00B24EC0"/>
    <w:rsid w:val="00B54113"/>
    <w:rsid w:val="00B61FBD"/>
    <w:rsid w:val="00B72951"/>
    <w:rsid w:val="00B74EBF"/>
    <w:rsid w:val="00BA7F40"/>
    <w:rsid w:val="00BC3444"/>
    <w:rsid w:val="00BD336A"/>
    <w:rsid w:val="00BD4B2F"/>
    <w:rsid w:val="00C049D6"/>
    <w:rsid w:val="00C2559B"/>
    <w:rsid w:val="00C3483C"/>
    <w:rsid w:val="00C5077E"/>
    <w:rsid w:val="00C51759"/>
    <w:rsid w:val="00C62667"/>
    <w:rsid w:val="00C63E1B"/>
    <w:rsid w:val="00C64005"/>
    <w:rsid w:val="00C67C04"/>
    <w:rsid w:val="00CA1AD7"/>
    <w:rsid w:val="00CA258C"/>
    <w:rsid w:val="00CA7C39"/>
    <w:rsid w:val="00CB0915"/>
    <w:rsid w:val="00CB0EB9"/>
    <w:rsid w:val="00CB5E72"/>
    <w:rsid w:val="00CE6731"/>
    <w:rsid w:val="00D006E8"/>
    <w:rsid w:val="00D00FE1"/>
    <w:rsid w:val="00D04DD1"/>
    <w:rsid w:val="00D07A24"/>
    <w:rsid w:val="00D16151"/>
    <w:rsid w:val="00D2369B"/>
    <w:rsid w:val="00D47091"/>
    <w:rsid w:val="00D52D49"/>
    <w:rsid w:val="00D574CA"/>
    <w:rsid w:val="00D62A43"/>
    <w:rsid w:val="00D72223"/>
    <w:rsid w:val="00D85E88"/>
    <w:rsid w:val="00D93FA9"/>
    <w:rsid w:val="00D95154"/>
    <w:rsid w:val="00DA4F68"/>
    <w:rsid w:val="00DB5A28"/>
    <w:rsid w:val="00DB7149"/>
    <w:rsid w:val="00DE2422"/>
    <w:rsid w:val="00DE473C"/>
    <w:rsid w:val="00DF43D4"/>
    <w:rsid w:val="00E114B5"/>
    <w:rsid w:val="00E2252E"/>
    <w:rsid w:val="00E230A4"/>
    <w:rsid w:val="00E2524E"/>
    <w:rsid w:val="00E675F3"/>
    <w:rsid w:val="00EA2244"/>
    <w:rsid w:val="00EA7F8D"/>
    <w:rsid w:val="00EC0CB0"/>
    <w:rsid w:val="00EC1CC7"/>
    <w:rsid w:val="00EF42B7"/>
    <w:rsid w:val="00F25EFE"/>
    <w:rsid w:val="00F359E6"/>
    <w:rsid w:val="00F40142"/>
    <w:rsid w:val="00F46297"/>
    <w:rsid w:val="00F47EB1"/>
    <w:rsid w:val="00F54D13"/>
    <w:rsid w:val="00F96B56"/>
    <w:rsid w:val="00F977B5"/>
    <w:rsid w:val="00FB0E0F"/>
    <w:rsid w:val="00FB517F"/>
    <w:rsid w:val="00FD0808"/>
    <w:rsid w:val="00FE22C6"/>
    <w:rsid w:val="00FE29D4"/>
    <w:rsid w:val="00FF3DFE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25C"/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uiPriority w:val="11"/>
    <w:qFormat/>
    <w:rsid w:val="00AB025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AB025C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character" w:styleId="Hypertextovodkaz">
    <w:name w:val="Hyperlink"/>
    <w:basedOn w:val="Standardnpsmoodstavce"/>
    <w:uiPriority w:val="99"/>
    <w:unhideWhenUsed/>
    <w:rsid w:val="00AB025C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AB025C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B025C"/>
    <w:rPr>
      <w:rFonts w:ascii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AB025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AB025C"/>
    <w:rPr>
      <w:rFonts w:ascii="Times New Roman" w:hAnsi="Times New Roman" w:cs="Times New Roman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AB02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B025C"/>
    <w:rPr>
      <w:rFonts w:ascii="Calibri" w:hAnsi="Calibri" w:cs="Times New Roman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99"/>
    <w:qFormat/>
    <w:rsid w:val="00AB025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AB025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B025C"/>
    <w:pPr>
      <w:spacing w:after="0" w:line="240" w:lineRule="auto"/>
      <w:ind w:firstLine="624"/>
      <w:jc w:val="both"/>
    </w:pPr>
    <w:rPr>
      <w:rFonts w:ascii="Arial" w:hAnsi="Arial"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537C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537CF"/>
    <w:rPr>
      <w:rFonts w:ascii="Calibri" w:hAnsi="Calibri" w:cs="Times New Roman"/>
    </w:rPr>
  </w:style>
  <w:style w:type="paragraph" w:customStyle="1" w:styleId="Textnormln">
    <w:name w:val="Text normální"/>
    <w:rsid w:val="001B1988"/>
    <w:pPr>
      <w:overflowPunct w:val="0"/>
      <w:autoSpaceDE w:val="0"/>
      <w:autoSpaceDN w:val="0"/>
      <w:adjustRightInd w:val="0"/>
      <w:spacing w:before="60" w:after="80" w:line="240" w:lineRule="auto"/>
      <w:ind w:left="170"/>
    </w:pPr>
    <w:rPr>
      <w:rFonts w:ascii="Arial" w:hAnsi="Arial" w:cs="Times New Roman"/>
      <w:sz w:val="20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63E1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97BAF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71051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05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1051F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05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1051F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2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25EFE"/>
    <w:rPr>
      <w:rFonts w:ascii="Calibri" w:hAnsi="Calibri" w:cs="Times New Roman"/>
    </w:rPr>
  </w:style>
  <w:style w:type="character" w:customStyle="1" w:styleId="OdstavecseseznamemChar">
    <w:name w:val="Odstavec se seznamem Char"/>
    <w:link w:val="Odstavecseseznamem"/>
    <w:uiPriority w:val="99"/>
    <w:locked/>
    <w:rsid w:val="003B2037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st">
    <w:name w:val="st"/>
    <w:basedOn w:val="Standardnpsmoodstavce"/>
    <w:rsid w:val="00715A2D"/>
  </w:style>
  <w:style w:type="character" w:styleId="Zvraznn">
    <w:name w:val="Emphasis"/>
    <w:basedOn w:val="Standardnpsmoodstavce"/>
    <w:uiPriority w:val="20"/>
    <w:qFormat/>
    <w:rsid w:val="00715A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25C"/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uiPriority w:val="11"/>
    <w:qFormat/>
    <w:rsid w:val="00AB025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AB025C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character" w:styleId="Hypertextovodkaz">
    <w:name w:val="Hyperlink"/>
    <w:basedOn w:val="Standardnpsmoodstavce"/>
    <w:uiPriority w:val="99"/>
    <w:unhideWhenUsed/>
    <w:rsid w:val="00AB025C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AB025C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B025C"/>
    <w:rPr>
      <w:rFonts w:ascii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AB025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AB025C"/>
    <w:rPr>
      <w:rFonts w:ascii="Times New Roman" w:hAnsi="Times New Roman" w:cs="Times New Roman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AB02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B025C"/>
    <w:rPr>
      <w:rFonts w:ascii="Calibri" w:hAnsi="Calibri" w:cs="Times New Roman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99"/>
    <w:qFormat/>
    <w:rsid w:val="00AB025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AB025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B025C"/>
    <w:pPr>
      <w:spacing w:after="0" w:line="240" w:lineRule="auto"/>
      <w:ind w:firstLine="624"/>
      <w:jc w:val="both"/>
    </w:pPr>
    <w:rPr>
      <w:rFonts w:ascii="Arial" w:hAnsi="Arial"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537C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537CF"/>
    <w:rPr>
      <w:rFonts w:ascii="Calibri" w:hAnsi="Calibri" w:cs="Times New Roman"/>
    </w:rPr>
  </w:style>
  <w:style w:type="paragraph" w:customStyle="1" w:styleId="Textnormln">
    <w:name w:val="Text normální"/>
    <w:rsid w:val="001B1988"/>
    <w:pPr>
      <w:overflowPunct w:val="0"/>
      <w:autoSpaceDE w:val="0"/>
      <w:autoSpaceDN w:val="0"/>
      <w:adjustRightInd w:val="0"/>
      <w:spacing w:before="60" w:after="80" w:line="240" w:lineRule="auto"/>
      <w:ind w:left="170"/>
    </w:pPr>
    <w:rPr>
      <w:rFonts w:ascii="Arial" w:hAnsi="Arial" w:cs="Times New Roman"/>
      <w:sz w:val="20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63E1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97BAF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71051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05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1051F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05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1051F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2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25EFE"/>
    <w:rPr>
      <w:rFonts w:ascii="Calibri" w:hAnsi="Calibri" w:cs="Times New Roman"/>
    </w:rPr>
  </w:style>
  <w:style w:type="character" w:customStyle="1" w:styleId="OdstavecseseznamemChar">
    <w:name w:val="Odstavec se seznamem Char"/>
    <w:link w:val="Odstavecseseznamem"/>
    <w:uiPriority w:val="99"/>
    <w:locked/>
    <w:rsid w:val="003B2037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st">
    <w:name w:val="st"/>
    <w:basedOn w:val="Standardnpsmoodstavce"/>
    <w:rsid w:val="00715A2D"/>
  </w:style>
  <w:style w:type="character" w:styleId="Zvraznn">
    <w:name w:val="Emphasis"/>
    <w:basedOn w:val="Standardnpsmoodstavce"/>
    <w:uiPriority w:val="20"/>
    <w:qFormat/>
    <w:rsid w:val="00715A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CC0C-BA9F-4781-B812-79F355E1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1540</Words>
  <Characters>9091</Characters>
  <Application>Microsoft Office Word</Application>
  <DocSecurity>4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Šťástková Markéta </cp:lastModifiedBy>
  <cp:revision>2</cp:revision>
  <cp:lastPrinted>2018-01-23T12:52:00Z</cp:lastPrinted>
  <dcterms:created xsi:type="dcterms:W3CDTF">2018-02-20T10:20:00Z</dcterms:created>
  <dcterms:modified xsi:type="dcterms:W3CDTF">2018-02-20T10:20:00Z</dcterms:modified>
</cp:coreProperties>
</file>