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6A" w:rsidRDefault="008F636A" w:rsidP="005F65F5">
      <w:pPr>
        <w:jc w:val="center"/>
        <w:rPr>
          <w:rFonts w:ascii="Times New Roman" w:hAnsi="Times New Roman" w:cs="Times New Roman"/>
          <w:b/>
        </w:rPr>
      </w:pPr>
    </w:p>
    <w:p w:rsidR="005F65F5" w:rsidRPr="005F65F5" w:rsidRDefault="005F65F5" w:rsidP="005F65F5">
      <w:pPr>
        <w:jc w:val="center"/>
        <w:rPr>
          <w:rFonts w:ascii="Times New Roman" w:hAnsi="Times New Roman" w:cs="Times New Roman"/>
          <w:b/>
        </w:rPr>
      </w:pPr>
      <w:r w:rsidRPr="005F65F5">
        <w:rPr>
          <w:rFonts w:ascii="Times New Roman" w:hAnsi="Times New Roman" w:cs="Times New Roman"/>
          <w:b/>
        </w:rPr>
        <w:t>Čestné prohlášení prokazujícího splnění základních kvalifikačních předpokladů uvedených v § 53 odst. 1 písm. a) až l) zákona č. 137/2006 Sb., o veřejných zakázkách, ve znění pozdějších předpisů (dále jen „ZVZ“)</w:t>
      </w:r>
      <w:bookmarkStart w:id="0" w:name="_GoBack"/>
      <w:bookmarkEnd w:id="0"/>
    </w:p>
    <w:p w:rsidR="005F65F5" w:rsidRPr="005F65F5" w:rsidRDefault="005F65F5" w:rsidP="005F65F5">
      <w:pPr>
        <w:rPr>
          <w:rFonts w:ascii="Times New Roman" w:hAnsi="Times New Roman" w:cs="Times New Roman"/>
        </w:rPr>
      </w:pPr>
    </w:p>
    <w:p w:rsidR="005F65F5" w:rsidRPr="005F65F5" w:rsidRDefault="005F65F5" w:rsidP="005F65F5">
      <w:pPr>
        <w:jc w:val="both"/>
        <w:rPr>
          <w:rFonts w:ascii="Times New Roman" w:hAnsi="Times New Roman" w:cs="Times New Roman"/>
        </w:rPr>
      </w:pPr>
      <w:r w:rsidRPr="005F65F5">
        <w:rPr>
          <w:rFonts w:ascii="Times New Roman" w:hAnsi="Times New Roman" w:cs="Times New Roman"/>
        </w:rPr>
        <w:t xml:space="preserve">Uchazeč ……………………….., se sídlem ………………….……, IČO:…………………. </w:t>
      </w:r>
      <w:proofErr w:type="gramStart"/>
      <w:r w:rsidRPr="005F65F5">
        <w:rPr>
          <w:rFonts w:ascii="Times New Roman" w:hAnsi="Times New Roman" w:cs="Times New Roman"/>
        </w:rPr>
        <w:t>podávající</w:t>
      </w:r>
      <w:proofErr w:type="gramEnd"/>
      <w:r w:rsidRPr="005F65F5">
        <w:rPr>
          <w:rFonts w:ascii="Times New Roman" w:hAnsi="Times New Roman" w:cs="Times New Roman"/>
        </w:rPr>
        <w:t xml:space="preserve"> nabídku k  veřejné zakázce na služby s názvem „</w:t>
      </w:r>
      <w:r w:rsidRPr="005F65F5">
        <w:rPr>
          <w:rFonts w:ascii="Times New Roman" w:hAnsi="Times New Roman" w:cs="Times New Roman"/>
          <w:bCs/>
        </w:rPr>
        <w:t>Analýzy půdních vzorků</w:t>
      </w:r>
      <w:r w:rsidRPr="005F65F5">
        <w:rPr>
          <w:rFonts w:ascii="Times New Roman" w:hAnsi="Times New Roman" w:cs="Times New Roman"/>
        </w:rPr>
        <w:t xml:space="preserve">“ tímto čestně prohlašuje, že splňuje základní kvalifikační předpoklady uvedené v § 53 odst. 1 písm. a) až l) ZVZ, tzn. prohlašuje, že: 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i/>
        </w:rPr>
      </w:pPr>
      <w:r w:rsidRPr="005F65F5">
        <w:rPr>
          <w:rFonts w:ascii="Times New Roman" w:hAnsi="Times New Roman" w:cs="Times New Roman"/>
          <w:color w:val="00000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 žádost o účast zahraniční právnická osoba prostřednictvím své organizační složky, musí předpoklad podle tohoto písmene splňovat vedle uvedených osob rovněž vedoucí této organizační složky;  tento základní kvalifikační předpoklad musí dodavatel splňovat jak ve vztahu k území České republiky, tak k zemi svého sídla, místa podnikání či bydliště.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b) nebyl pravomocně odsouzen pro trestný čin, jehož skutková podstata souvisí s předmětem podnikání dodavatele podle zvláštních právních předpisů nebo došlo k zahlazení odsouzení za 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 bydliště.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c) v posledních 3 letech nenaplnil skutkovou podstatu jednání nekalé soutěže formou podplácení podle zvláštního právního předpisu (§ 49 zákona č 513/1991 Sb., obchodní zákoník, ve znění pozdějších předpisů).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d) 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majetek byl zcela nepostačující (zákon č. 182/2006 Sb., o úpadku a způsobech jeho řešení (insolventní zákon), ve znění pozdějších předpisů) nebo zavedena nucená správa podle zvláštních právních předpisů.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lastRenderedPageBreak/>
        <w:t>e) není v likvidaci.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f) nemá v evidenci daní zachyceny daňové nedoplatky, a to jak v České republice, tak v zemi sídla, místa podnikání či bydliště dodavatele.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g) nemá nedoplatek na pojistném a na penále na veřejné zdravotní pojištění, a to jak v České republice, tak v zemi sídla, místa podnikání či bydliště dodavatele.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h) nemá nedoplatek na pojistném a na penále na sociální zabezpečení a příspěvku na státní politiku zaměstnanosti, a to jak v České republice, tak v zemi sídla, místa podnikání či bydliště dodavatele.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i) nebyl v posledních 3 letech pravomocně disciplinárně potrestán či mu nebylo pravomocně uloženo kárné opatření podle zvláštních právních předpisů, je-li podle § 54 písm. d) ZVZ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j) není veden v rejstříku osob se zákazem plnění veřejných zakázek.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k) nebyla mu v posledních 3 letech pravomocně uložena pokuta za umožnění výkonu nelegální práce podle zvláštního právního předpisu (§ 5 písm. e) bod 3 zákona č. 435/2004 Sb., o zaměstnanosti, ve znění pozdějších předpisů).</w:t>
      </w:r>
    </w:p>
    <w:p w:rsidR="005F65F5" w:rsidRPr="005F65F5" w:rsidRDefault="005F65F5" w:rsidP="005F65F5">
      <w:pPr>
        <w:jc w:val="both"/>
        <w:rPr>
          <w:rFonts w:ascii="Times New Roman" w:hAnsi="Times New Roman" w:cs="Times New Roman"/>
          <w:color w:val="000000"/>
        </w:rPr>
      </w:pPr>
      <w:r w:rsidRPr="005F65F5">
        <w:rPr>
          <w:rFonts w:ascii="Times New Roman" w:hAnsi="Times New Roman" w:cs="Times New Roman"/>
          <w:color w:val="000000"/>
        </w:rPr>
        <w:t>l) vůči němuž nebyla v posledních 3 letech zavedena dočasná správa nebo v posledních 3 letech uplatněno opatření k řešení krize podle zákona upravujícího ozdravné postupy a řešení krize na finančním trhu</w:t>
      </w:r>
    </w:p>
    <w:p w:rsidR="005F65F5" w:rsidRPr="005F65F5" w:rsidRDefault="005F65F5" w:rsidP="005F65F5">
      <w:pPr>
        <w:ind w:firstLine="708"/>
        <w:jc w:val="both"/>
        <w:rPr>
          <w:rFonts w:ascii="Times New Roman" w:hAnsi="Times New Roman" w:cs="Times New Roman"/>
        </w:rPr>
      </w:pPr>
    </w:p>
    <w:p w:rsidR="005F65F5" w:rsidRPr="005F65F5" w:rsidRDefault="005F65F5" w:rsidP="005F65F5">
      <w:pPr>
        <w:jc w:val="both"/>
        <w:rPr>
          <w:rFonts w:ascii="Times New Roman" w:hAnsi="Times New Roman" w:cs="Times New Roman"/>
        </w:rPr>
      </w:pPr>
      <w:r w:rsidRPr="005F65F5">
        <w:rPr>
          <w:rFonts w:ascii="Times New Roman" w:hAnsi="Times New Roman" w:cs="Times New Roman"/>
        </w:rPr>
        <w:t>V …………</w:t>
      </w:r>
      <w:proofErr w:type="gramStart"/>
      <w:r w:rsidRPr="005F65F5">
        <w:rPr>
          <w:rFonts w:ascii="Times New Roman" w:hAnsi="Times New Roman" w:cs="Times New Roman"/>
        </w:rPr>
        <w:t>…..…</w:t>
      </w:r>
      <w:proofErr w:type="gramEnd"/>
      <w:r w:rsidRPr="005F65F5">
        <w:rPr>
          <w:rFonts w:ascii="Times New Roman" w:hAnsi="Times New Roman" w:cs="Times New Roman"/>
        </w:rPr>
        <w:t xml:space="preserve">…….. </w:t>
      </w:r>
      <w:r w:rsidRPr="005F65F5">
        <w:rPr>
          <w:rFonts w:ascii="Times New Roman" w:hAnsi="Times New Roman" w:cs="Times New Roman"/>
        </w:rPr>
        <w:tab/>
        <w:t>dne ……………………</w:t>
      </w:r>
    </w:p>
    <w:p w:rsidR="005F65F5" w:rsidRPr="005F65F5" w:rsidRDefault="005F65F5" w:rsidP="005F65F5">
      <w:pPr>
        <w:tabs>
          <w:tab w:val="left" w:pos="1035"/>
        </w:tabs>
        <w:rPr>
          <w:rFonts w:ascii="Times New Roman" w:hAnsi="Times New Roman" w:cs="Times New Roman"/>
        </w:rPr>
      </w:pPr>
      <w:r w:rsidRPr="005F65F5">
        <w:rPr>
          <w:rFonts w:ascii="Times New Roman" w:hAnsi="Times New Roman" w:cs="Times New Roman"/>
        </w:rPr>
        <w:t xml:space="preserve">              </w:t>
      </w:r>
    </w:p>
    <w:p w:rsidR="005F65F5" w:rsidRPr="005F65F5" w:rsidRDefault="005F65F5" w:rsidP="005F65F5">
      <w:pPr>
        <w:tabs>
          <w:tab w:val="left" w:pos="1035"/>
        </w:tabs>
        <w:rPr>
          <w:rFonts w:ascii="Times New Roman" w:hAnsi="Times New Roman" w:cs="Times New Roman"/>
        </w:rPr>
      </w:pPr>
      <w:r w:rsidRPr="005F65F5">
        <w:rPr>
          <w:rFonts w:ascii="Times New Roman" w:hAnsi="Times New Roman" w:cs="Times New Roman"/>
        </w:rPr>
        <w:t xml:space="preserve"> …………………………………………………</w:t>
      </w:r>
    </w:p>
    <w:p w:rsidR="005F65F5" w:rsidRPr="005F65F5" w:rsidRDefault="005F65F5" w:rsidP="005F65F5">
      <w:pPr>
        <w:tabs>
          <w:tab w:val="left" w:pos="1035"/>
        </w:tabs>
        <w:rPr>
          <w:rFonts w:ascii="Times New Roman" w:hAnsi="Times New Roman" w:cs="Times New Roman"/>
        </w:rPr>
      </w:pPr>
      <w:r w:rsidRPr="005F65F5">
        <w:rPr>
          <w:rFonts w:ascii="Times New Roman" w:hAnsi="Times New Roman" w:cs="Times New Roman"/>
        </w:rPr>
        <w:t xml:space="preserve"> Jméno</w:t>
      </w:r>
      <w:r w:rsidRPr="005F65F5">
        <w:rPr>
          <w:rStyle w:val="Znakapoznpodarou"/>
          <w:rFonts w:ascii="Times New Roman" w:hAnsi="Times New Roman" w:cs="Times New Roman"/>
        </w:rPr>
        <w:footnoteReference w:id="1"/>
      </w:r>
      <w:r w:rsidRPr="005F65F5">
        <w:rPr>
          <w:rFonts w:ascii="Times New Roman" w:hAnsi="Times New Roman" w:cs="Times New Roman"/>
        </w:rPr>
        <w:t xml:space="preserve"> a podpis osoby oprávněné </w:t>
      </w:r>
      <w:r w:rsidRPr="005F65F5">
        <w:rPr>
          <w:rFonts w:ascii="Times New Roman" w:hAnsi="Times New Roman" w:cs="Times New Roman"/>
          <w:color w:val="000000"/>
        </w:rPr>
        <w:t>jednat v této věci za dodavatele nebo jeho jménem</w:t>
      </w:r>
    </w:p>
    <w:p w:rsidR="00964E7D" w:rsidRPr="005F65F5" w:rsidRDefault="00964E7D">
      <w:pPr>
        <w:rPr>
          <w:rFonts w:ascii="Times New Roman" w:hAnsi="Times New Roman" w:cs="Times New Roman"/>
        </w:rPr>
      </w:pPr>
    </w:p>
    <w:sectPr w:rsidR="00964E7D" w:rsidRPr="005F65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B4" w:rsidRDefault="009D2EB4" w:rsidP="005F65F5">
      <w:pPr>
        <w:spacing w:after="0" w:line="240" w:lineRule="auto"/>
      </w:pPr>
      <w:r>
        <w:separator/>
      </w:r>
    </w:p>
  </w:endnote>
  <w:endnote w:type="continuationSeparator" w:id="0">
    <w:p w:rsidR="009D2EB4" w:rsidRDefault="009D2EB4" w:rsidP="005F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B4" w:rsidRDefault="009D2EB4" w:rsidP="005F65F5">
      <w:pPr>
        <w:spacing w:after="0" w:line="240" w:lineRule="auto"/>
      </w:pPr>
      <w:r>
        <w:separator/>
      </w:r>
    </w:p>
  </w:footnote>
  <w:footnote w:type="continuationSeparator" w:id="0">
    <w:p w:rsidR="009D2EB4" w:rsidRDefault="009D2EB4" w:rsidP="005F65F5">
      <w:pPr>
        <w:spacing w:after="0" w:line="240" w:lineRule="auto"/>
      </w:pPr>
      <w:r>
        <w:continuationSeparator/>
      </w:r>
    </w:p>
  </w:footnote>
  <w:footnote w:id="1">
    <w:p w:rsidR="005F65F5" w:rsidRPr="005F65F5" w:rsidRDefault="005F65F5" w:rsidP="005F65F5">
      <w:pPr>
        <w:pStyle w:val="Textpoznpodarou"/>
      </w:pPr>
      <w:r w:rsidRPr="005F65F5">
        <w:rPr>
          <w:rStyle w:val="Znakapoznpodarou"/>
        </w:rPr>
        <w:footnoteRef/>
      </w:r>
      <w:r w:rsidRPr="005F65F5"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6A" w:rsidRDefault="008F636A" w:rsidP="008F636A">
    <w:pPr>
      <w:framePr w:w="1326" w:h="1453" w:hRule="exact" w:hSpace="142" w:wrap="around" w:vAnchor="text" w:hAnchor="text" w:y="7"/>
    </w:pPr>
    <w:r>
      <w:object w:dxaOrig="2960" w:dyaOrig="3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65.55pt" o:ole="" fillcolor="window">
          <v:imagedata r:id="rId1" o:title=""/>
        </v:shape>
        <o:OLEObject Type="Embed" ProgID="Word.Picture.8" ShapeID="_x0000_i1025" DrawAspect="Content" ObjectID="_1525090595" r:id="rId2"/>
      </w:object>
    </w:r>
    <w:r>
      <w:t xml:space="preserve"> </w:t>
    </w:r>
  </w:p>
  <w:p w:rsidR="008F636A" w:rsidRDefault="008F636A" w:rsidP="008F636A">
    <w:pPr>
      <w:framePr w:w="1326" w:h="1453" w:hRule="exact" w:hSpace="142" w:wrap="around" w:vAnchor="text" w:hAnchor="text" w:y="7"/>
      <w:rPr>
        <w:spacing w:val="4"/>
        <w:sz w:val="14"/>
        <w:szCs w:val="14"/>
      </w:rPr>
    </w:pPr>
    <w:r>
      <w:rPr>
        <w:spacing w:val="4"/>
        <w:sz w:val="14"/>
        <w:szCs w:val="14"/>
      </w:rPr>
      <w:t>VÚKOZ  Průh</w:t>
    </w:r>
    <w:r>
      <w:rPr>
        <w:spacing w:val="4"/>
        <w:sz w:val="14"/>
        <w:szCs w:val="14"/>
      </w:rPr>
      <w:t>o</w:t>
    </w:r>
    <w:r>
      <w:rPr>
        <w:spacing w:val="4"/>
        <w:sz w:val="14"/>
        <w:szCs w:val="14"/>
      </w:rPr>
      <w:t>nice</w:t>
    </w:r>
  </w:p>
  <w:p w:rsidR="008F636A" w:rsidRPr="001E30EB" w:rsidRDefault="008F636A" w:rsidP="008F636A">
    <w:pPr>
      <w:tabs>
        <w:tab w:val="left" w:pos="9032"/>
      </w:tabs>
      <w:suppressAutoHyphens/>
      <w:spacing w:after="0" w:line="240" w:lineRule="auto"/>
      <w:ind w:left="1418"/>
      <w:rPr>
        <w:spacing w:val="70"/>
      </w:rPr>
    </w:pPr>
    <w:r w:rsidRPr="001E30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4421505</wp:posOffset>
          </wp:positionH>
          <wp:positionV relativeFrom="paragraph">
            <wp:posOffset>26035</wp:posOffset>
          </wp:positionV>
          <wp:extent cx="1333500" cy="8934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0EB">
      <w:rPr>
        <w:spacing w:val="70"/>
      </w:rPr>
      <w:t xml:space="preserve">Výzkumný ústav </w:t>
    </w:r>
    <w:r w:rsidRPr="001E30EB">
      <w:rPr>
        <w:smallCaps/>
        <w:spacing w:val="70"/>
      </w:rPr>
      <w:t>SILVA TAROUCY</w:t>
    </w:r>
    <w:r w:rsidRPr="001E30EB">
      <w:rPr>
        <w:spacing w:val="70"/>
      </w:rPr>
      <w:t xml:space="preserve"> </w:t>
    </w:r>
  </w:p>
  <w:p w:rsidR="008F636A" w:rsidRPr="001E30EB" w:rsidRDefault="008F636A" w:rsidP="008F636A">
    <w:pPr>
      <w:tabs>
        <w:tab w:val="left" w:pos="9032"/>
      </w:tabs>
      <w:suppressAutoHyphens/>
      <w:spacing w:after="0" w:line="240" w:lineRule="auto"/>
      <w:ind w:left="1418"/>
      <w:rPr>
        <w:spacing w:val="76"/>
      </w:rPr>
    </w:pPr>
    <w:r w:rsidRPr="001E30EB">
      <w:rPr>
        <w:spacing w:val="40"/>
      </w:rPr>
      <w:t xml:space="preserve">pro krajinu a okrasné zahradnictví, </w:t>
    </w:r>
    <w:proofErr w:type="spellStart"/>
    <w:proofErr w:type="gramStart"/>
    <w:r w:rsidRPr="001E30EB">
      <w:rPr>
        <w:spacing w:val="40"/>
      </w:rPr>
      <w:t>v.v.</w:t>
    </w:r>
    <w:proofErr w:type="gramEnd"/>
    <w:r w:rsidRPr="001E30EB">
      <w:rPr>
        <w:spacing w:val="40"/>
      </w:rPr>
      <w:t>i</w:t>
    </w:r>
    <w:proofErr w:type="spellEnd"/>
    <w:r w:rsidRPr="001E30EB">
      <w:rPr>
        <w:spacing w:val="40"/>
      </w:rPr>
      <w:t>.</w:t>
    </w:r>
    <w:r w:rsidRPr="001E30EB">
      <w:t xml:space="preserve"> </w:t>
    </w:r>
  </w:p>
  <w:p w:rsidR="008F636A" w:rsidRPr="001E30EB" w:rsidRDefault="008F636A" w:rsidP="008F636A">
    <w:pPr>
      <w:tabs>
        <w:tab w:val="left" w:pos="9032"/>
      </w:tabs>
      <w:spacing w:after="0" w:line="240" w:lineRule="auto"/>
      <w:ind w:left="1701" w:firstLine="283"/>
      <w:rPr>
        <w:rFonts w:ascii="Arial" w:hAnsi="Arial"/>
      </w:rPr>
    </w:pPr>
  </w:p>
  <w:p w:rsidR="008F636A" w:rsidRPr="001E30EB" w:rsidRDefault="008F636A" w:rsidP="008F636A">
    <w:pPr>
      <w:tabs>
        <w:tab w:val="left" w:pos="9032"/>
      </w:tabs>
      <w:spacing w:after="0" w:line="240" w:lineRule="auto"/>
    </w:pPr>
    <w:r w:rsidRPr="001E30EB">
      <w:t>Květnové náměstí 391</w:t>
    </w:r>
    <w:r w:rsidRPr="00C779DC">
      <w:t xml:space="preserve">, Průhonice, </w:t>
    </w:r>
    <w:r w:rsidRPr="001E30EB">
      <w:t>PSČ 252 43</w:t>
    </w:r>
  </w:p>
  <w:p w:rsidR="008F636A" w:rsidRPr="001E30EB" w:rsidRDefault="008F636A" w:rsidP="008F636A">
    <w:pPr>
      <w:tabs>
        <w:tab w:val="left" w:pos="9032"/>
      </w:tabs>
      <w:spacing w:after="0" w:line="240" w:lineRule="auto"/>
      <w:ind w:left="1418"/>
    </w:pPr>
    <w:r w:rsidRPr="001E30EB">
      <w:t>Česká republika</w:t>
    </w:r>
  </w:p>
  <w:p w:rsidR="008F636A" w:rsidRDefault="008F6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F5"/>
    <w:rsid w:val="003D76EC"/>
    <w:rsid w:val="005F65F5"/>
    <w:rsid w:val="00771689"/>
    <w:rsid w:val="008F636A"/>
    <w:rsid w:val="00964E7D"/>
    <w:rsid w:val="009D2EB4"/>
    <w:rsid w:val="00C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210BD-6EE0-489E-964F-FBF95A6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5F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5F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65F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65F5"/>
    <w:rPr>
      <w:vertAlign w:val="superscript"/>
    </w:rPr>
  </w:style>
  <w:style w:type="paragraph" w:styleId="Zhlav">
    <w:name w:val="header"/>
    <w:basedOn w:val="Normln"/>
    <w:link w:val="ZhlavChar"/>
    <w:rsid w:val="008F63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63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36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zatloukal</dc:creator>
  <cp:keywords/>
  <dc:description/>
  <cp:lastModifiedBy>petr zatloukal</cp:lastModifiedBy>
  <cp:revision>2</cp:revision>
  <dcterms:created xsi:type="dcterms:W3CDTF">2016-05-18T13:22:00Z</dcterms:created>
  <dcterms:modified xsi:type="dcterms:W3CDTF">2016-05-18T13:30:00Z</dcterms:modified>
</cp:coreProperties>
</file>